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2B59E" w14:textId="7B9CC161" w:rsidR="00D8501F" w:rsidRPr="007D4C43" w:rsidRDefault="00D8501F" w:rsidP="00FC015A">
      <w:pPr>
        <w:pStyle w:val="Mainhead"/>
        <w:ind w:right="707"/>
      </w:pPr>
      <w:r w:rsidRPr="007D4C43">
        <w:t xml:space="preserve">Section </w:t>
      </w:r>
      <w:r w:rsidR="00334E30">
        <w:t>Ten</w:t>
      </w:r>
      <w:r w:rsidR="00887792">
        <w:t xml:space="preserve"> </w:t>
      </w:r>
      <w:r w:rsidR="00A26948" w:rsidRPr="00A605DB">
        <w:t xml:space="preserve">Fundamentals of </w:t>
      </w:r>
      <w:r w:rsidR="002F07C4">
        <w:t>databases</w:t>
      </w:r>
    </w:p>
    <w:p w14:paraId="3B014BF2" w14:textId="0E6F904E" w:rsidR="00A26948" w:rsidRDefault="00A26948" w:rsidP="00FC015A">
      <w:pPr>
        <w:pStyle w:val="subhead"/>
        <w:ind w:right="707"/>
      </w:pPr>
      <w:r w:rsidRPr="00A605DB">
        <w:t>Practice Questions</w:t>
      </w:r>
      <w:r w:rsidR="003D01C8">
        <w:t xml:space="preserve"> (with answers)</w:t>
      </w:r>
    </w:p>
    <w:p w14:paraId="734D7ECE" w14:textId="01D0EEC3" w:rsidR="00D34E80" w:rsidRPr="00196B5D" w:rsidRDefault="00D34E80" w:rsidP="00D34E80">
      <w:pPr>
        <w:pStyle w:val="NoParagraphStyle"/>
        <w:rPr>
          <w:rFonts w:asciiTheme="minorHAnsi" w:hAnsiTheme="minorHAnsi" w:cs="Tahoma"/>
          <w:bCs/>
          <w:position w:val="-8"/>
        </w:rPr>
      </w:pPr>
    </w:p>
    <w:p w14:paraId="4D9AD52B" w14:textId="77777777" w:rsidR="002A755D" w:rsidRPr="002A755D" w:rsidRDefault="002A755D" w:rsidP="002A755D">
      <w:pPr>
        <w:pStyle w:val="NoParagraphStyle"/>
        <w:rPr>
          <w:rFonts w:asciiTheme="minorHAnsi" w:hAnsiTheme="minorHAnsi" w:cs="Tahoma"/>
          <w:bCs/>
          <w:position w:val="-8"/>
        </w:rPr>
      </w:pPr>
    </w:p>
    <w:p w14:paraId="67437608" w14:textId="77777777" w:rsidR="002F07C4" w:rsidRDefault="002F07C4" w:rsidP="002F07C4">
      <w:pPr>
        <w:pStyle w:val="NoParagraphStyle"/>
        <w:rPr>
          <w:rFonts w:ascii="Tahoma" w:hAnsi="Tahoma" w:cs="Tahoma"/>
          <w:bCs/>
          <w:position w:val="-8"/>
        </w:rPr>
      </w:pPr>
    </w:p>
    <w:p w14:paraId="2213F3E4" w14:textId="54C4028A" w:rsidR="002F07C4" w:rsidRPr="0058731A" w:rsidRDefault="002F07C4" w:rsidP="0058731A">
      <w:pPr>
        <w:pStyle w:val="Examtext"/>
        <w:numPr>
          <w:ilvl w:val="0"/>
          <w:numId w:val="14"/>
        </w:numPr>
        <w:spacing w:after="113"/>
        <w:ind w:left="567" w:hanging="567"/>
        <w:rPr>
          <w:rFonts w:asciiTheme="minorHAnsi" w:hAnsiTheme="minorHAnsi"/>
        </w:rPr>
      </w:pPr>
      <w:r w:rsidRPr="0058731A">
        <w:rPr>
          <w:rFonts w:asciiTheme="minorHAnsi" w:hAnsiTheme="minorHAnsi"/>
        </w:rPr>
        <w:t>A hospital stores details of its wards, patients and their medical conditions in a database.</w:t>
      </w:r>
    </w:p>
    <w:p w14:paraId="72802347" w14:textId="239F8707" w:rsidR="002F07C4" w:rsidRPr="0058731A" w:rsidRDefault="002F07C4" w:rsidP="0058731A">
      <w:pPr>
        <w:pStyle w:val="Exambulletlist"/>
        <w:numPr>
          <w:ilvl w:val="0"/>
          <w:numId w:val="12"/>
        </w:numPr>
        <w:rPr>
          <w:rFonts w:asciiTheme="minorHAnsi" w:hAnsiTheme="minorHAnsi"/>
          <w:b w:val="0"/>
        </w:rPr>
      </w:pPr>
      <w:r w:rsidRPr="0058731A">
        <w:rPr>
          <w:rFonts w:asciiTheme="minorHAnsi" w:hAnsiTheme="minorHAnsi"/>
          <w:b w:val="0"/>
        </w:rPr>
        <w:t>For each patient their unique patient number, surname, forename, address, date of birth and gender are stored.</w:t>
      </w:r>
    </w:p>
    <w:p w14:paraId="38D65680" w14:textId="4CA028EA" w:rsidR="002F07C4" w:rsidRPr="0058731A" w:rsidRDefault="002F07C4" w:rsidP="0058731A">
      <w:pPr>
        <w:pStyle w:val="Exambulletlist"/>
        <w:numPr>
          <w:ilvl w:val="0"/>
          <w:numId w:val="12"/>
        </w:numPr>
        <w:rPr>
          <w:rFonts w:asciiTheme="minorHAnsi" w:hAnsiTheme="minorHAnsi"/>
          <w:b w:val="0"/>
        </w:rPr>
      </w:pPr>
      <w:r w:rsidRPr="0058731A">
        <w:rPr>
          <w:rFonts w:asciiTheme="minorHAnsi" w:hAnsiTheme="minorHAnsi"/>
          <w:b w:val="0"/>
        </w:rPr>
        <w:t>Wards have a unique name and a number of beds. The name of the nurse in charge is also recorded.</w:t>
      </w:r>
    </w:p>
    <w:p w14:paraId="11C14225" w14:textId="55D294F0" w:rsidR="002F07C4" w:rsidRPr="0058731A" w:rsidRDefault="002F07C4" w:rsidP="0058731A">
      <w:pPr>
        <w:pStyle w:val="Exambulletlist"/>
        <w:numPr>
          <w:ilvl w:val="0"/>
          <w:numId w:val="12"/>
        </w:numPr>
        <w:rPr>
          <w:rFonts w:asciiTheme="minorHAnsi" w:hAnsiTheme="minorHAnsi"/>
          <w:b w:val="0"/>
        </w:rPr>
      </w:pPr>
      <w:r w:rsidRPr="0058731A">
        <w:rPr>
          <w:rFonts w:asciiTheme="minorHAnsi" w:hAnsiTheme="minorHAnsi"/>
          <w:b w:val="0"/>
        </w:rPr>
        <w:t>Each medical condition is assigned a unique medical condition number and the name and the recommended standard treatment are recorded.</w:t>
      </w:r>
    </w:p>
    <w:p w14:paraId="3E135085" w14:textId="003081CE" w:rsidR="002F07C4" w:rsidRPr="0058731A" w:rsidRDefault="002F07C4" w:rsidP="0058731A">
      <w:pPr>
        <w:pStyle w:val="Exambulletlist"/>
        <w:numPr>
          <w:ilvl w:val="0"/>
          <w:numId w:val="12"/>
        </w:numPr>
        <w:rPr>
          <w:rFonts w:asciiTheme="minorHAnsi" w:hAnsiTheme="minorHAnsi"/>
          <w:b w:val="0"/>
        </w:rPr>
      </w:pPr>
      <w:r w:rsidRPr="0058731A">
        <w:rPr>
          <w:rFonts w:asciiTheme="minorHAnsi" w:hAnsiTheme="minorHAnsi"/>
          <w:b w:val="0"/>
        </w:rPr>
        <w:t>Patients may suffer from one or more medical conditions and a particular medical condition may be attributed to more than one patient.</w:t>
      </w:r>
    </w:p>
    <w:p w14:paraId="0604D84F" w14:textId="26B458AF" w:rsidR="002F07C4" w:rsidRPr="0058731A" w:rsidRDefault="002F07C4" w:rsidP="0058731A">
      <w:pPr>
        <w:pStyle w:val="Exambulletlist"/>
        <w:numPr>
          <w:ilvl w:val="0"/>
          <w:numId w:val="12"/>
        </w:numPr>
        <w:rPr>
          <w:rFonts w:asciiTheme="minorHAnsi" w:hAnsiTheme="minorHAnsi"/>
          <w:b w:val="0"/>
        </w:rPr>
      </w:pPr>
      <w:r w:rsidRPr="0058731A">
        <w:rPr>
          <w:rFonts w:asciiTheme="minorHAnsi" w:hAnsiTheme="minorHAnsi"/>
          <w:b w:val="0"/>
        </w:rPr>
        <w:t>The medical conditions of each patient are recorded.</w:t>
      </w:r>
    </w:p>
    <w:p w14:paraId="02EB07F3" w14:textId="74CBBD86" w:rsidR="002F07C4" w:rsidRPr="0058731A" w:rsidRDefault="002F07C4" w:rsidP="0058731A">
      <w:pPr>
        <w:pStyle w:val="Exambulletlist"/>
        <w:numPr>
          <w:ilvl w:val="0"/>
          <w:numId w:val="12"/>
        </w:numPr>
        <w:rPr>
          <w:rFonts w:asciiTheme="minorHAnsi" w:hAnsiTheme="minorHAnsi"/>
          <w:b w:val="0"/>
        </w:rPr>
      </w:pPr>
      <w:r w:rsidRPr="0058731A">
        <w:rPr>
          <w:rFonts w:asciiTheme="minorHAnsi" w:hAnsiTheme="minorHAnsi"/>
          <w:b w:val="0"/>
        </w:rPr>
        <w:t>A patient can be assigned to only one ward at any one time.</w:t>
      </w:r>
    </w:p>
    <w:p w14:paraId="4CB554CA" w14:textId="1751CD50" w:rsidR="002F07C4" w:rsidRPr="00D9528A" w:rsidRDefault="002F07C4" w:rsidP="00D9528A">
      <w:pPr>
        <w:pStyle w:val="Exambulletlist"/>
        <w:numPr>
          <w:ilvl w:val="0"/>
          <w:numId w:val="12"/>
        </w:numPr>
        <w:rPr>
          <w:rFonts w:asciiTheme="minorHAnsi" w:hAnsiTheme="minorHAnsi"/>
          <w:b w:val="0"/>
        </w:rPr>
      </w:pPr>
      <w:r w:rsidRPr="0058731A">
        <w:rPr>
          <w:rFonts w:asciiTheme="minorHAnsi" w:hAnsiTheme="minorHAnsi"/>
          <w:b w:val="0"/>
        </w:rPr>
        <w:t>Each ward may have patients with different medical conditions.</w:t>
      </w:r>
    </w:p>
    <w:p w14:paraId="6382A518" w14:textId="77777777" w:rsidR="002F07C4" w:rsidRDefault="002F07C4" w:rsidP="002F07C4">
      <w:pPr>
        <w:pStyle w:val="Examtext"/>
        <w:ind w:left="567" w:hanging="567"/>
        <w:rPr>
          <w:rFonts w:asciiTheme="minorHAnsi" w:hAnsiTheme="minorHAnsi"/>
        </w:rPr>
      </w:pPr>
      <w:r w:rsidRPr="0058731A">
        <w:rPr>
          <w:rFonts w:asciiTheme="minorHAnsi" w:hAnsiTheme="minorHAnsi"/>
        </w:rPr>
        <w:tab/>
        <w:t>Four entities for the hospital database are Ward, Patient, MedicalCondition, PatientMedicalCondition</w:t>
      </w:r>
    </w:p>
    <w:p w14:paraId="796667FF" w14:textId="77777777" w:rsidR="00D9528A" w:rsidRPr="0058731A" w:rsidRDefault="00D9528A" w:rsidP="002F07C4">
      <w:pPr>
        <w:pStyle w:val="Examtext"/>
        <w:ind w:left="567" w:hanging="567"/>
        <w:rPr>
          <w:rFonts w:asciiTheme="minorHAnsi" w:hAnsiTheme="minorHAnsi"/>
        </w:rPr>
      </w:pPr>
    </w:p>
    <w:p w14:paraId="26047026" w14:textId="201BCB58" w:rsidR="002F07C4" w:rsidRPr="0058731A" w:rsidRDefault="002F07C4" w:rsidP="00D9528A">
      <w:pPr>
        <w:pStyle w:val="Examtext"/>
        <w:numPr>
          <w:ilvl w:val="0"/>
          <w:numId w:val="16"/>
        </w:numPr>
        <w:ind w:left="1134" w:hanging="567"/>
        <w:rPr>
          <w:rFonts w:asciiTheme="minorHAnsi" w:hAnsiTheme="minorHAnsi"/>
        </w:rPr>
      </w:pPr>
      <w:r w:rsidRPr="0058731A">
        <w:rPr>
          <w:rFonts w:asciiTheme="minorHAnsi" w:hAnsiTheme="minorHAnsi"/>
        </w:rPr>
        <w:t>Copy the partially completed entity relationship diagram and show three more relationships that exist between the given entities.</w:t>
      </w:r>
    </w:p>
    <w:p w14:paraId="134F20E6" w14:textId="63CF0E32" w:rsidR="002F07C4" w:rsidRDefault="007F6A61" w:rsidP="002F07C4">
      <w:pPr>
        <w:pStyle w:val="Examtext"/>
        <w:rPr>
          <w:rFonts w:asciiTheme="minorHAnsi" w:hAnsiTheme="minorHAnsi"/>
          <w:color w:val="C00000"/>
        </w:rPr>
      </w:pPr>
      <w:r w:rsidRPr="00D9528A">
        <w:rPr>
          <w:rFonts w:asciiTheme="minorHAnsi" w:hAnsiTheme="minorHAnsi"/>
          <w:noProof/>
          <w:color w:val="C00000"/>
        </w:rPr>
        <mc:AlternateContent>
          <mc:Choice Requires="wpg">
            <w:drawing>
              <wp:anchor distT="0" distB="0" distL="114300" distR="114300" simplePos="0" relativeHeight="251659264" behindDoc="0" locked="0" layoutInCell="1" allowOverlap="1" wp14:anchorId="3CE5CE8A" wp14:editId="555779A5">
                <wp:simplePos x="0" y="0"/>
                <wp:positionH relativeFrom="column">
                  <wp:posOffset>661035</wp:posOffset>
                </wp:positionH>
                <wp:positionV relativeFrom="paragraph">
                  <wp:posOffset>120650</wp:posOffset>
                </wp:positionV>
                <wp:extent cx="3605530" cy="1893570"/>
                <wp:effectExtent l="0" t="0" r="13970" b="1143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5530" cy="1893570"/>
                          <a:chOff x="4282" y="10562"/>
                          <a:chExt cx="5843" cy="3147"/>
                        </a:xfrm>
                      </wpg:grpSpPr>
                      <wps:wsp>
                        <wps:cNvPr id="35" name="Text Box 3"/>
                        <wps:cNvSpPr txBox="1">
                          <a:spLocks noChangeArrowheads="1"/>
                        </wps:cNvSpPr>
                        <wps:spPr bwMode="auto">
                          <a:xfrm>
                            <a:off x="7764" y="10562"/>
                            <a:ext cx="2355" cy="511"/>
                          </a:xfrm>
                          <a:prstGeom prst="rect">
                            <a:avLst/>
                          </a:prstGeom>
                          <a:solidFill>
                            <a:srgbClr val="FFFFFF"/>
                          </a:solidFill>
                          <a:ln w="9525">
                            <a:solidFill>
                              <a:srgbClr val="000000"/>
                            </a:solidFill>
                            <a:miter lim="800000"/>
                            <a:headEnd/>
                            <a:tailEnd/>
                          </a:ln>
                        </wps:spPr>
                        <wps:txbx>
                          <w:txbxContent>
                            <w:p w14:paraId="196B081A" w14:textId="77777777" w:rsidR="002F07C4" w:rsidRPr="000E0FBB" w:rsidRDefault="002F07C4" w:rsidP="002F07C4">
                              <w:pPr>
                                <w:jc w:val="center"/>
                                <w:rPr>
                                  <w:color w:val="auto"/>
                                </w:rPr>
                              </w:pPr>
                              <w:r w:rsidRPr="000E0FBB">
                                <w:rPr>
                                  <w:color w:val="auto"/>
                                </w:rPr>
                                <w:t>MedicalCondition</w:t>
                              </w:r>
                            </w:p>
                          </w:txbxContent>
                        </wps:txbx>
                        <wps:bodyPr rot="0" vert="horz" wrap="square" lIns="91440" tIns="45720" rIns="91440" bIns="45720" anchor="t" anchorCtr="0" upright="1">
                          <a:noAutofit/>
                        </wps:bodyPr>
                      </wps:wsp>
                      <wps:wsp>
                        <wps:cNvPr id="36" name="Text Box 4"/>
                        <wps:cNvSpPr txBox="1">
                          <a:spLocks noChangeArrowheads="1"/>
                        </wps:cNvSpPr>
                        <wps:spPr bwMode="auto">
                          <a:xfrm>
                            <a:off x="4282" y="10595"/>
                            <a:ext cx="2355" cy="511"/>
                          </a:xfrm>
                          <a:prstGeom prst="rect">
                            <a:avLst/>
                          </a:prstGeom>
                          <a:solidFill>
                            <a:srgbClr val="FFFFFF"/>
                          </a:solidFill>
                          <a:ln w="9525">
                            <a:solidFill>
                              <a:srgbClr val="000000"/>
                            </a:solidFill>
                            <a:miter lim="800000"/>
                            <a:headEnd/>
                            <a:tailEnd/>
                          </a:ln>
                        </wps:spPr>
                        <wps:txbx>
                          <w:txbxContent>
                            <w:p w14:paraId="3A2282DF" w14:textId="77777777" w:rsidR="002F07C4" w:rsidRPr="000E0FBB" w:rsidRDefault="002F07C4" w:rsidP="002F07C4">
                              <w:pPr>
                                <w:jc w:val="center"/>
                                <w:rPr>
                                  <w:color w:val="auto"/>
                                </w:rPr>
                              </w:pPr>
                              <w:r w:rsidRPr="000E0FBB">
                                <w:rPr>
                                  <w:color w:val="auto"/>
                                </w:rPr>
                                <w:t>Ward</w:t>
                              </w:r>
                            </w:p>
                          </w:txbxContent>
                        </wps:txbx>
                        <wps:bodyPr rot="0" vert="horz" wrap="square" lIns="91440" tIns="45720" rIns="91440" bIns="45720" anchor="t" anchorCtr="0" upright="1">
                          <a:noAutofit/>
                        </wps:bodyPr>
                      </wps:wsp>
                      <wps:wsp>
                        <wps:cNvPr id="37" name="Text Box 5"/>
                        <wps:cNvSpPr txBox="1">
                          <a:spLocks noChangeArrowheads="1"/>
                        </wps:cNvSpPr>
                        <wps:spPr bwMode="auto">
                          <a:xfrm>
                            <a:off x="4282" y="13179"/>
                            <a:ext cx="2355" cy="511"/>
                          </a:xfrm>
                          <a:prstGeom prst="rect">
                            <a:avLst/>
                          </a:prstGeom>
                          <a:solidFill>
                            <a:srgbClr val="FFFFFF"/>
                          </a:solidFill>
                          <a:ln w="9525">
                            <a:solidFill>
                              <a:srgbClr val="000000"/>
                            </a:solidFill>
                            <a:miter lim="800000"/>
                            <a:headEnd/>
                            <a:tailEnd/>
                          </a:ln>
                        </wps:spPr>
                        <wps:txbx>
                          <w:txbxContent>
                            <w:p w14:paraId="59036C0B" w14:textId="77777777" w:rsidR="002F07C4" w:rsidRPr="000E0FBB" w:rsidRDefault="002F07C4" w:rsidP="002F07C4">
                              <w:pPr>
                                <w:jc w:val="center"/>
                                <w:rPr>
                                  <w:color w:val="auto"/>
                                </w:rPr>
                              </w:pPr>
                              <w:r w:rsidRPr="000E0FBB">
                                <w:rPr>
                                  <w:color w:val="auto"/>
                                </w:rPr>
                                <w:t>Patient</w:t>
                              </w:r>
                            </w:p>
                          </w:txbxContent>
                        </wps:txbx>
                        <wps:bodyPr rot="0" vert="horz" wrap="square" lIns="91440" tIns="45720" rIns="91440" bIns="45720" anchor="t" anchorCtr="0" upright="1">
                          <a:noAutofit/>
                        </wps:bodyPr>
                      </wps:wsp>
                      <wps:wsp>
                        <wps:cNvPr id="38" name="Text Box 6"/>
                        <wps:cNvSpPr txBox="1">
                          <a:spLocks noChangeArrowheads="1"/>
                        </wps:cNvSpPr>
                        <wps:spPr bwMode="auto">
                          <a:xfrm>
                            <a:off x="7770" y="12847"/>
                            <a:ext cx="2355" cy="862"/>
                          </a:xfrm>
                          <a:prstGeom prst="rect">
                            <a:avLst/>
                          </a:prstGeom>
                          <a:solidFill>
                            <a:srgbClr val="FFFFFF"/>
                          </a:solidFill>
                          <a:ln w="9525">
                            <a:solidFill>
                              <a:srgbClr val="000000"/>
                            </a:solidFill>
                            <a:miter lim="800000"/>
                            <a:headEnd/>
                            <a:tailEnd/>
                          </a:ln>
                        </wps:spPr>
                        <wps:txbx>
                          <w:txbxContent>
                            <w:p w14:paraId="7354C353" w14:textId="77777777" w:rsidR="002F07C4" w:rsidRPr="000E0FBB" w:rsidRDefault="002F07C4" w:rsidP="002F07C4">
                              <w:pPr>
                                <w:jc w:val="center"/>
                                <w:rPr>
                                  <w:color w:val="auto"/>
                                </w:rPr>
                              </w:pPr>
                              <w:r w:rsidRPr="000E0FBB">
                                <w:rPr>
                                  <w:color w:val="auto"/>
                                </w:rPr>
                                <w:t>PatientMedical Condition</w:t>
                              </w:r>
                            </w:p>
                          </w:txbxContent>
                        </wps:txbx>
                        <wps:bodyPr rot="0" vert="horz" wrap="square" lIns="91440" tIns="45720" rIns="91440" bIns="45720" anchor="t" anchorCtr="0" upright="1">
                          <a:noAutofit/>
                        </wps:bodyPr>
                      </wps:wsp>
                      <wps:wsp>
                        <wps:cNvPr id="39" name="AutoShape 7"/>
                        <wps:cNvCnPr>
                          <a:cxnSpLocks noChangeShapeType="1"/>
                        </wps:cNvCnPr>
                        <wps:spPr bwMode="auto">
                          <a:xfrm>
                            <a:off x="8970" y="11073"/>
                            <a:ext cx="0" cy="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8"/>
                        <wps:cNvCnPr>
                          <a:cxnSpLocks noChangeShapeType="1"/>
                        </wps:cNvCnPr>
                        <wps:spPr bwMode="auto">
                          <a:xfrm flipH="1">
                            <a:off x="8670" y="12387"/>
                            <a:ext cx="300" cy="4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9"/>
                        <wps:cNvCnPr>
                          <a:cxnSpLocks noChangeShapeType="1"/>
                        </wps:cNvCnPr>
                        <wps:spPr bwMode="auto">
                          <a:xfrm>
                            <a:off x="8970" y="12387"/>
                            <a:ext cx="345" cy="4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4" o:spid="_x0000_s1026" style="position:absolute;left:0;text-align:left;margin-left:52.05pt;margin-top:9.5pt;width:283.9pt;height:149.1pt;z-index:251659264" coordorigin="4282,10562" coordsize="584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">
                <v:shapetype id="_x0000_t202" coordsize="21600,21600" o:spt="202" path="m,l,21600r21600,l21600,xe">
                  <v:stroke joinstyle="miter"/>
                  <v:path gradientshapeok="t" o:connecttype="rect"/>
                </v:shapetype>
                <v:shape id="Text Box 3" o:spid="_x0000_s1027" type="#_x0000_t202" style="position:absolute;left:7764;top:10562;width:2355;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14:paraId="196B081A" w14:textId="77777777" w:rsidR="002F07C4" w:rsidRPr="000E0FBB" w:rsidRDefault="002F07C4" w:rsidP="002F07C4">
                        <w:pPr>
                          <w:jc w:val="center"/>
                          <w:rPr>
                            <w:color w:val="auto"/>
                          </w:rPr>
                        </w:pPr>
                        <w:r w:rsidRPr="000E0FBB">
                          <w:rPr>
                            <w:color w:val="auto"/>
                          </w:rPr>
                          <w:t>MedicalCondition</w:t>
                        </w:r>
                      </w:p>
                    </w:txbxContent>
                  </v:textbox>
                </v:shape>
                <v:shape id="Text Box 4" o:spid="_x0000_s1028" type="#_x0000_t202" style="position:absolute;left:4282;top:10595;width:2355;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3A2282DF" w14:textId="77777777" w:rsidR="002F07C4" w:rsidRPr="000E0FBB" w:rsidRDefault="002F07C4" w:rsidP="002F07C4">
                        <w:pPr>
                          <w:jc w:val="center"/>
                          <w:rPr>
                            <w:color w:val="auto"/>
                          </w:rPr>
                        </w:pPr>
                        <w:r w:rsidRPr="000E0FBB">
                          <w:rPr>
                            <w:color w:val="auto"/>
                          </w:rPr>
                          <w:t>Ward</w:t>
                        </w:r>
                      </w:p>
                    </w:txbxContent>
                  </v:textbox>
                </v:shape>
                <v:shape id="Text Box 5" o:spid="_x0000_s1029" type="#_x0000_t202" style="position:absolute;left:4282;top:13179;width:2355;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14:paraId="59036C0B" w14:textId="77777777" w:rsidR="002F07C4" w:rsidRPr="000E0FBB" w:rsidRDefault="002F07C4" w:rsidP="002F07C4">
                        <w:pPr>
                          <w:jc w:val="center"/>
                          <w:rPr>
                            <w:color w:val="auto"/>
                          </w:rPr>
                        </w:pPr>
                        <w:r w:rsidRPr="000E0FBB">
                          <w:rPr>
                            <w:color w:val="auto"/>
                          </w:rPr>
                          <w:t>Patient</w:t>
                        </w:r>
                      </w:p>
                    </w:txbxContent>
                  </v:textbox>
                </v:shape>
                <v:shape id="Text Box 6" o:spid="_x0000_s1030" type="#_x0000_t202" style="position:absolute;left:7770;top:12847;width:2355;height:8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14:paraId="7354C353" w14:textId="77777777" w:rsidR="002F07C4" w:rsidRPr="000E0FBB" w:rsidRDefault="002F07C4" w:rsidP="002F07C4">
                        <w:pPr>
                          <w:jc w:val="center"/>
                          <w:rPr>
                            <w:color w:val="auto"/>
                          </w:rPr>
                        </w:pPr>
                        <w:r w:rsidRPr="000E0FBB">
                          <w:rPr>
                            <w:color w:val="auto"/>
                          </w:rPr>
                          <w:t>PatientMedical Condition</w:t>
                        </w:r>
                      </w:p>
                    </w:txbxContent>
                  </v:textbox>
                </v:shape>
                <v:shapetype id="_x0000_t32" coordsize="21600,21600" o:spt="32" o:oned="t" path="m,l21600,21600e" filled="f">
                  <v:path arrowok="t" fillok="f" o:connecttype="none"/>
                  <o:lock v:ext="edit" shapetype="t"/>
                </v:shapetype>
                <v:shape id="AutoShape 7" o:spid="_x0000_s1031" type="#_x0000_t32" style="position:absolute;left:8970;top:11073;width:0;height:17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QMUAAADbAAAADwAAAGRycy9kb3ducmV2LnhtbESPQWsCMRSE7wX/Q3iCl1KzWpR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Z/QMUAAADbAAAADwAAAAAAAAAA&#10;AAAAAAChAgAAZHJzL2Rvd25yZXYueG1sUEsFBgAAAAAEAAQA+QAAAJMDAAAAAA==&#10;"/>
                <v:shape id="AutoShape 8" o:spid="_x0000_s1032" type="#_x0000_t32" style="position:absolute;left:8670;top:12387;width:300;height:44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4VS8AAAADbAAAADwAAAGRycy9kb3ducmV2LnhtbERPTYvCMBC9L+x/CCPsZdG0yyJSjSKC&#10;IB6E1R48DsnYFptJN4m1/ntzEDw+3vdiNdhW9ORD41hBPslAEGtnGq4UlKfteAYiRGSDrWNS8KAA&#10;q+XnxwIL4+78R/0xViKFcChQQR1jV0gZdE0Ww8R1xIm7OG8xJugraTzeU7ht5U+WTaXFhlNDjR1t&#10;atLX480qaPbloey//6PXs31+9nk4nVut1NdoWM9BRBriW/xy74yC37Q+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FUvAAAAA2wAAAA8AAAAAAAAAAAAAAAAA&#10;oQIAAGRycy9kb3ducmV2LnhtbFBLBQYAAAAABAAEAPkAAACOAwAAAAA=&#10;"/>
                <v:shape id="AutoShape 9" o:spid="_x0000_s1033" type="#_x0000_t32" style="position:absolute;left:8970;top:12387;width:345;height:4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O8UAAADbAAAADwAAAGRycy9kb3ducmV2LnhtbESPT2sCMRTE7wW/Q3gFL0WzK7b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AO8UAAADbAAAADwAAAAAAAAAA&#10;AAAAAAChAgAAZHJzL2Rvd25yZXYueG1sUEsFBgAAAAAEAAQA+QAAAJMDAAAAAA==&#10;"/>
              </v:group>
            </w:pict>
          </mc:Fallback>
        </mc:AlternateContent>
      </w:r>
    </w:p>
    <w:p w14:paraId="66BE64F0" w14:textId="26429807" w:rsidR="000E0FBB" w:rsidRPr="00D9528A" w:rsidRDefault="000E0FBB" w:rsidP="002F07C4">
      <w:pPr>
        <w:pStyle w:val="Examtext"/>
        <w:rPr>
          <w:rFonts w:asciiTheme="minorHAnsi" w:hAnsiTheme="minorHAnsi"/>
          <w:color w:val="C00000"/>
        </w:rPr>
      </w:pPr>
    </w:p>
    <w:p w14:paraId="307D87C4" w14:textId="66BB7A06" w:rsidR="000E0FBB" w:rsidRDefault="002F07C4" w:rsidP="000E0FBB">
      <w:pPr>
        <w:pStyle w:val="Examtext"/>
        <w:rPr>
          <w:rFonts w:asciiTheme="minorHAnsi" w:hAnsiTheme="minorHAnsi"/>
          <w:color w:val="C00000"/>
        </w:rPr>
      </w:pPr>
      <w:r w:rsidRPr="00D9528A">
        <w:rPr>
          <w:rFonts w:asciiTheme="minorHAnsi" w:hAnsiTheme="minorHAnsi"/>
          <w:color w:val="C00000"/>
        </w:rPr>
        <w:br w:type="page"/>
      </w:r>
    </w:p>
    <w:p w14:paraId="04405AC2" w14:textId="77777777" w:rsidR="00247AA5" w:rsidRDefault="00247AA5" w:rsidP="000E0FBB">
      <w:pPr>
        <w:pStyle w:val="Examtext"/>
        <w:rPr>
          <w:rFonts w:asciiTheme="minorHAnsi" w:hAnsiTheme="minorHAnsi"/>
          <w:color w:val="C00000"/>
        </w:rPr>
      </w:pPr>
    </w:p>
    <w:p w14:paraId="57FAEB46" w14:textId="3D1927E4" w:rsidR="00247AA5" w:rsidRPr="00C3001F" w:rsidRDefault="00247AA5" w:rsidP="00C3001F">
      <w:pPr>
        <w:pStyle w:val="Examtext"/>
        <w:ind w:left="1290" w:firstLine="0"/>
        <w:rPr>
          <w:rFonts w:asciiTheme="minorHAnsi" w:hAnsiTheme="minorHAnsi"/>
          <w:color w:val="FF0000"/>
        </w:rPr>
      </w:pPr>
      <w:r w:rsidRPr="00247AA5">
        <w:rPr>
          <w:rFonts w:asciiTheme="minorHAnsi" w:hAnsiTheme="minorHAnsi"/>
          <w:color w:val="FF0000"/>
        </w:rPr>
        <w:t>Answer:</w:t>
      </w:r>
    </w:p>
    <w:p w14:paraId="5020D045" w14:textId="17E2A542" w:rsidR="00247AA5" w:rsidRDefault="00247AA5" w:rsidP="00247AA5">
      <w:pPr>
        <w:widowControl/>
        <w:autoSpaceDE/>
        <w:autoSpaceDN/>
        <w:adjustRightInd/>
        <w:spacing w:after="200" w:line="276" w:lineRule="auto"/>
        <w:textAlignment w:val="auto"/>
      </w:pPr>
      <w:r w:rsidRPr="00247AA5">
        <w:rPr>
          <w:rFonts w:ascii="Helvetica" w:hAnsi="Helvetica"/>
          <w:noProof/>
          <w:color w:val="FF0000"/>
        </w:rPr>
        <mc:AlternateContent>
          <mc:Choice Requires="wpg">
            <w:drawing>
              <wp:anchor distT="0" distB="0" distL="114300" distR="114300" simplePos="0" relativeHeight="251664384" behindDoc="0" locked="0" layoutInCell="1" allowOverlap="1" wp14:anchorId="2D26CB02" wp14:editId="729DD061">
                <wp:simplePos x="0" y="0"/>
                <wp:positionH relativeFrom="column">
                  <wp:posOffset>756285</wp:posOffset>
                </wp:positionH>
                <wp:positionV relativeFrom="paragraph">
                  <wp:posOffset>224790</wp:posOffset>
                </wp:positionV>
                <wp:extent cx="4637405" cy="1983105"/>
                <wp:effectExtent l="0" t="0" r="10795" b="1714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37405" cy="1983105"/>
                          <a:chOff x="2634" y="10726"/>
                          <a:chExt cx="7303" cy="3123"/>
                        </a:xfrm>
                      </wpg:grpSpPr>
                      <wps:wsp>
                        <wps:cNvPr id="10" name="Text Box 3"/>
                        <wps:cNvSpPr txBox="1">
                          <a:spLocks noChangeArrowheads="1"/>
                        </wps:cNvSpPr>
                        <wps:spPr bwMode="auto">
                          <a:xfrm>
                            <a:off x="2634" y="10726"/>
                            <a:ext cx="2355" cy="511"/>
                          </a:xfrm>
                          <a:prstGeom prst="rect">
                            <a:avLst/>
                          </a:prstGeom>
                          <a:solidFill>
                            <a:srgbClr val="FFFFFF"/>
                          </a:solidFill>
                          <a:ln w="9525">
                            <a:solidFill>
                              <a:srgbClr val="000000"/>
                            </a:solidFill>
                            <a:miter lim="800000"/>
                            <a:headEnd/>
                            <a:tailEnd/>
                          </a:ln>
                        </wps:spPr>
                        <wps:txbx>
                          <w:txbxContent>
                            <w:p w14:paraId="4446CC9D" w14:textId="77777777" w:rsidR="00247AA5" w:rsidRPr="00247AA5" w:rsidRDefault="00247AA5" w:rsidP="00247AA5">
                              <w:pPr>
                                <w:jc w:val="center"/>
                                <w:rPr>
                                  <w:color w:val="FF0000"/>
                                </w:rPr>
                              </w:pPr>
                              <w:r w:rsidRPr="00247AA5">
                                <w:rPr>
                                  <w:color w:val="FF0000"/>
                                </w:rPr>
                                <w:t>MedicalCondition</w:t>
                              </w:r>
                            </w:p>
                          </w:txbxContent>
                        </wps:txbx>
                        <wps:bodyPr rot="0" vert="horz" wrap="square" lIns="91440" tIns="45720" rIns="91440" bIns="45720" anchor="t" anchorCtr="0" upright="1">
                          <a:spAutoFit/>
                        </wps:bodyPr>
                      </wps:wsp>
                      <wps:wsp>
                        <wps:cNvPr id="11" name="Text Box 4"/>
                        <wps:cNvSpPr txBox="1">
                          <a:spLocks noChangeArrowheads="1"/>
                        </wps:cNvSpPr>
                        <wps:spPr bwMode="auto">
                          <a:xfrm>
                            <a:off x="7582" y="10734"/>
                            <a:ext cx="2355" cy="511"/>
                          </a:xfrm>
                          <a:prstGeom prst="rect">
                            <a:avLst/>
                          </a:prstGeom>
                          <a:solidFill>
                            <a:srgbClr val="FFFFFF"/>
                          </a:solidFill>
                          <a:ln w="9525">
                            <a:solidFill>
                              <a:srgbClr val="000000"/>
                            </a:solidFill>
                            <a:miter lim="800000"/>
                            <a:headEnd/>
                            <a:tailEnd/>
                          </a:ln>
                        </wps:spPr>
                        <wps:txbx>
                          <w:txbxContent>
                            <w:p w14:paraId="6B248869" w14:textId="77777777" w:rsidR="00247AA5" w:rsidRPr="00247AA5" w:rsidRDefault="00247AA5" w:rsidP="00247AA5">
                              <w:pPr>
                                <w:jc w:val="center"/>
                                <w:rPr>
                                  <w:color w:val="FF0000"/>
                                </w:rPr>
                              </w:pPr>
                              <w:r w:rsidRPr="00247AA5">
                                <w:rPr>
                                  <w:color w:val="FF0000"/>
                                </w:rPr>
                                <w:t>Ward</w:t>
                              </w:r>
                            </w:p>
                          </w:txbxContent>
                        </wps:txbx>
                        <wps:bodyPr rot="0" vert="horz" wrap="square" lIns="91440" tIns="45720" rIns="91440" bIns="45720" anchor="t" anchorCtr="0" upright="1">
                          <a:spAutoFit/>
                        </wps:bodyPr>
                      </wps:wsp>
                      <wps:wsp>
                        <wps:cNvPr id="12" name="Text Box 5"/>
                        <wps:cNvSpPr txBox="1">
                          <a:spLocks noChangeArrowheads="1"/>
                        </wps:cNvSpPr>
                        <wps:spPr bwMode="auto">
                          <a:xfrm>
                            <a:off x="7582" y="13149"/>
                            <a:ext cx="2355" cy="511"/>
                          </a:xfrm>
                          <a:prstGeom prst="rect">
                            <a:avLst/>
                          </a:prstGeom>
                          <a:solidFill>
                            <a:srgbClr val="FFFFFF"/>
                          </a:solidFill>
                          <a:ln w="9525">
                            <a:solidFill>
                              <a:srgbClr val="000000"/>
                            </a:solidFill>
                            <a:miter lim="800000"/>
                            <a:headEnd/>
                            <a:tailEnd/>
                          </a:ln>
                        </wps:spPr>
                        <wps:txbx>
                          <w:txbxContent>
                            <w:p w14:paraId="73921B21" w14:textId="77777777" w:rsidR="00247AA5" w:rsidRPr="00247AA5" w:rsidRDefault="00247AA5" w:rsidP="00247AA5">
                              <w:pPr>
                                <w:jc w:val="center"/>
                                <w:rPr>
                                  <w:color w:val="FF0000"/>
                                </w:rPr>
                              </w:pPr>
                              <w:r w:rsidRPr="00247AA5">
                                <w:rPr>
                                  <w:color w:val="FF0000"/>
                                </w:rPr>
                                <w:t>Patient</w:t>
                              </w:r>
                            </w:p>
                          </w:txbxContent>
                        </wps:txbx>
                        <wps:bodyPr rot="0" vert="horz" wrap="square" lIns="91440" tIns="45720" rIns="91440" bIns="45720" anchor="t" anchorCtr="0" upright="1">
                          <a:spAutoFit/>
                        </wps:bodyPr>
                      </wps:wsp>
                      <wps:wsp>
                        <wps:cNvPr id="13" name="Text Box 6"/>
                        <wps:cNvSpPr txBox="1">
                          <a:spLocks noChangeArrowheads="1"/>
                        </wps:cNvSpPr>
                        <wps:spPr bwMode="auto">
                          <a:xfrm>
                            <a:off x="2634" y="12987"/>
                            <a:ext cx="2355" cy="862"/>
                          </a:xfrm>
                          <a:prstGeom prst="rect">
                            <a:avLst/>
                          </a:prstGeom>
                          <a:solidFill>
                            <a:srgbClr val="FFFFFF"/>
                          </a:solidFill>
                          <a:ln w="9525">
                            <a:solidFill>
                              <a:srgbClr val="000000"/>
                            </a:solidFill>
                            <a:miter lim="800000"/>
                            <a:headEnd/>
                            <a:tailEnd/>
                          </a:ln>
                        </wps:spPr>
                        <wps:txbx>
                          <w:txbxContent>
                            <w:p w14:paraId="4727ABE9" w14:textId="77777777" w:rsidR="00247AA5" w:rsidRPr="00247AA5" w:rsidRDefault="00247AA5" w:rsidP="00247AA5">
                              <w:pPr>
                                <w:jc w:val="center"/>
                                <w:rPr>
                                  <w:color w:val="FF0000"/>
                                </w:rPr>
                              </w:pPr>
                              <w:r w:rsidRPr="00247AA5">
                                <w:rPr>
                                  <w:color w:val="FF0000"/>
                                </w:rPr>
                                <w:t>PatientMedical Condition</w:t>
                              </w:r>
                            </w:p>
                          </w:txbxContent>
                        </wps:txbx>
                        <wps:bodyPr rot="0" vert="horz" wrap="square" lIns="91440" tIns="45720" rIns="91440" bIns="45720" anchor="t" anchorCtr="0" upright="1">
                          <a:spAutoFit/>
                        </wps:bodyPr>
                      </wps:wsp>
                      <wps:wsp>
                        <wps:cNvPr id="14" name="AutoShape 7"/>
                        <wps:cNvCnPr>
                          <a:cxnSpLocks noChangeShapeType="1"/>
                        </wps:cNvCnPr>
                        <wps:spPr bwMode="auto">
                          <a:xfrm>
                            <a:off x="3630" y="11226"/>
                            <a:ext cx="0" cy="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8"/>
                        <wps:cNvCnPr>
                          <a:cxnSpLocks noChangeShapeType="1"/>
                        </wps:cNvCnPr>
                        <wps:spPr bwMode="auto">
                          <a:xfrm flipH="1">
                            <a:off x="3330" y="12540"/>
                            <a:ext cx="300" cy="4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9"/>
                        <wps:cNvCnPr>
                          <a:cxnSpLocks noChangeShapeType="1"/>
                        </wps:cNvCnPr>
                        <wps:spPr bwMode="auto">
                          <a:xfrm>
                            <a:off x="3630" y="12540"/>
                            <a:ext cx="345" cy="4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0"/>
                        <wps:cNvCnPr>
                          <a:cxnSpLocks noChangeShapeType="1"/>
                        </wps:cNvCnPr>
                        <wps:spPr bwMode="auto">
                          <a:xfrm>
                            <a:off x="4650" y="11241"/>
                            <a:ext cx="3150" cy="19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1"/>
                        <wps:cNvCnPr>
                          <a:cxnSpLocks noChangeShapeType="1"/>
                        </wps:cNvCnPr>
                        <wps:spPr bwMode="auto">
                          <a:xfrm>
                            <a:off x="7275" y="12825"/>
                            <a:ext cx="308" cy="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2"/>
                        <wps:cNvCnPr>
                          <a:cxnSpLocks noChangeShapeType="1"/>
                        </wps:cNvCnPr>
                        <wps:spPr bwMode="auto">
                          <a:xfrm>
                            <a:off x="7275" y="12825"/>
                            <a:ext cx="1005" cy="3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3"/>
                        <wps:cNvCnPr>
                          <a:cxnSpLocks noChangeShapeType="1"/>
                        </wps:cNvCnPr>
                        <wps:spPr bwMode="auto">
                          <a:xfrm>
                            <a:off x="8700" y="11218"/>
                            <a:ext cx="0" cy="1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14"/>
                        <wps:cNvCnPr>
                          <a:cxnSpLocks noChangeShapeType="1"/>
                        </wps:cNvCnPr>
                        <wps:spPr bwMode="auto">
                          <a:xfrm flipH="1">
                            <a:off x="8535" y="12825"/>
                            <a:ext cx="165" cy="3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15"/>
                        <wps:cNvCnPr>
                          <a:cxnSpLocks noChangeShapeType="1"/>
                        </wps:cNvCnPr>
                        <wps:spPr bwMode="auto">
                          <a:xfrm>
                            <a:off x="8700" y="12825"/>
                            <a:ext cx="240" cy="3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6"/>
                        <wps:cNvCnPr>
                          <a:cxnSpLocks noChangeShapeType="1"/>
                        </wps:cNvCnPr>
                        <wps:spPr bwMode="auto">
                          <a:xfrm>
                            <a:off x="4988" y="13410"/>
                            <a:ext cx="2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17"/>
                        <wps:cNvCnPr>
                          <a:cxnSpLocks noChangeShapeType="1"/>
                        </wps:cNvCnPr>
                        <wps:spPr bwMode="auto">
                          <a:xfrm flipH="1" flipV="1">
                            <a:off x="4988" y="13148"/>
                            <a:ext cx="457" cy="2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18"/>
                        <wps:cNvCnPr>
                          <a:cxnSpLocks noChangeShapeType="1"/>
                        </wps:cNvCnPr>
                        <wps:spPr bwMode="auto">
                          <a:xfrm flipH="1">
                            <a:off x="4988" y="13410"/>
                            <a:ext cx="457" cy="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9" o:spid="_x0000_s1034" style="position:absolute;margin-left:59.55pt;margin-top:17.7pt;width:365.15pt;height:156.15pt;z-index:251664384" coordorigin="2634,10726" coordsize="7303,3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">
                <v:shape id="Text Box 3" o:spid="_x0000_s1035" type="#_x0000_t202" style="position:absolute;left:2634;top:10726;width:2355;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3oWMUA&#10;AADbAAAADwAAAGRycy9kb3ducmV2LnhtbESPQUsDMRCF74L/IYzgzc1asMjatIil0Ju1FsTbmEw3&#10;SzeTdRO3W39951DobYb35r1vZosxtGqgPjWRDTwWJShiG13DtYHd5+rhGVTKyA7byGTgRAkW89ub&#10;GVYuHvmDhm2ulYRwqtCAz7mrtE7WU8BUxI5YtH3sA2ZZ+1q7Ho8SHlo9KcupDtiwNHjs6M2TPWz/&#10;goG03Px2dr/5OXh3+n9fDk/2a/VtzP3d+PoCKtOYr+bL9doJvtDLLzK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hYxQAAANsAAAAPAAAAAAAAAAAAAAAAAJgCAABkcnMv&#10;ZG93bnJldi54bWxQSwUGAAAAAAQABAD1AAAAigMAAAAA&#10;">
                  <v:textbox style="mso-fit-shape-to-text:t">
                    <w:txbxContent>
                      <w:p w14:paraId="4446CC9D" w14:textId="77777777" w:rsidR="00247AA5" w:rsidRPr="00247AA5" w:rsidRDefault="00247AA5" w:rsidP="00247AA5">
                        <w:pPr>
                          <w:jc w:val="center"/>
                          <w:rPr>
                            <w:color w:val="FF0000"/>
                          </w:rPr>
                        </w:pPr>
                        <w:r w:rsidRPr="00247AA5">
                          <w:rPr>
                            <w:color w:val="FF0000"/>
                          </w:rPr>
                          <w:t>MedicalCondition</w:t>
                        </w:r>
                      </w:p>
                    </w:txbxContent>
                  </v:textbox>
                </v:shape>
                <v:shape id="Text Box 4" o:spid="_x0000_s1036" type="#_x0000_t202" style="position:absolute;left:7582;top:10734;width:2355;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FNw8EA&#10;AADbAAAADwAAAGRycy9kb3ducmV2LnhtbERPTWsCMRC9F/wPYYTealbBUlajiCJ401pBvI3JuFnc&#10;TNZNXNf++qZQ6G0e73Om885VoqUmlJ4VDAcZCGLtTcmFgsPX+u0DRIjIBivPpOBJAeaz3ssUc+Mf&#10;/EntPhYihXDIUYGNsc6lDNqSwzDwNXHiLr5xGBNsCmkafKRwV8lRlr1LhyWnBos1LS3p6/7uFITV&#10;7lbry+58teb5vV21Y31cn5R67XeLCYhIXfwX/7k3Js0fwu8v6QA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TcPBAAAA2wAAAA8AAAAAAAAAAAAAAAAAmAIAAGRycy9kb3du&#10;cmV2LnhtbFBLBQYAAAAABAAEAPUAAACGAwAAAAA=&#10;">
                  <v:textbox style="mso-fit-shape-to-text:t">
                    <w:txbxContent>
                      <w:p w14:paraId="6B248869" w14:textId="77777777" w:rsidR="00247AA5" w:rsidRPr="00247AA5" w:rsidRDefault="00247AA5" w:rsidP="00247AA5">
                        <w:pPr>
                          <w:jc w:val="center"/>
                          <w:rPr>
                            <w:color w:val="FF0000"/>
                          </w:rPr>
                        </w:pPr>
                        <w:r w:rsidRPr="00247AA5">
                          <w:rPr>
                            <w:color w:val="FF0000"/>
                          </w:rPr>
                          <w:t>Ward</w:t>
                        </w:r>
                      </w:p>
                    </w:txbxContent>
                  </v:textbox>
                </v:shape>
                <v:shape id="Text Box 5" o:spid="_x0000_s1037" type="#_x0000_t202" style="position:absolute;left:7582;top:13149;width:2355;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PTtMEA&#10;AADbAAAADwAAAGRycy9kb3ducmV2LnhtbERPTWsCMRC9F/wPYYTealbBUlajiCJ401pBvI3JuFnc&#10;TNZNXNf++qZQ6G0e73Om885VoqUmlJ4VDAcZCGLtTcmFgsPX+u0DRIjIBivPpOBJAeaz3ssUc+Mf&#10;/EntPhYihXDIUYGNsc6lDNqSwzDwNXHiLr5xGBNsCmkafKRwV8lRlr1LhyWnBos1LS3p6/7uFITV&#10;7lbry+58teb5vV21Y31cn5R67XeLCYhIXfwX/7k3Js0fwe8v6QA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j07TBAAAA2wAAAA8AAAAAAAAAAAAAAAAAmAIAAGRycy9kb3du&#10;cmV2LnhtbFBLBQYAAAAABAAEAPUAAACGAwAAAAA=&#10;">
                  <v:textbox style="mso-fit-shape-to-text:t">
                    <w:txbxContent>
                      <w:p w14:paraId="73921B21" w14:textId="77777777" w:rsidR="00247AA5" w:rsidRPr="00247AA5" w:rsidRDefault="00247AA5" w:rsidP="00247AA5">
                        <w:pPr>
                          <w:jc w:val="center"/>
                          <w:rPr>
                            <w:color w:val="FF0000"/>
                          </w:rPr>
                        </w:pPr>
                        <w:r w:rsidRPr="00247AA5">
                          <w:rPr>
                            <w:color w:val="FF0000"/>
                          </w:rPr>
                          <w:t>Patient</w:t>
                        </w:r>
                      </w:p>
                    </w:txbxContent>
                  </v:textbox>
                </v:shape>
                <v:shape id="Text Box 6" o:spid="_x0000_s1038" type="#_x0000_t202" style="position:absolute;left:2634;top:12987;width:2355;height:8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92L8IA&#10;AADbAAAADwAAAGRycy9kb3ducmV2LnhtbERPTWsCMRC9C/6HMEJvNavFUlajSEXorVYL4m1Mxs3i&#10;ZrLdxHX11zeFgrd5vM+ZLTpXiZaaUHpWMBpmIIi1NyUXCr536+c3ECEiG6w8k4IbBVjM+70Z5sZf&#10;+YvabSxECuGQowIbY51LGbQlh2Hoa+LEnXzjMCbYFNI0eE3hrpLjLHuVDktODRZrerekz9uLUxBW&#10;m59anzbHszW3++eqnej9+qDU06BbTkFE6uJD/O/+MGn+C/z9k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L3YvwgAAANsAAAAPAAAAAAAAAAAAAAAAAJgCAABkcnMvZG93&#10;bnJldi54bWxQSwUGAAAAAAQABAD1AAAAhwMAAAAA&#10;">
                  <v:textbox style="mso-fit-shape-to-text:t">
                    <w:txbxContent>
                      <w:p w14:paraId="4727ABE9" w14:textId="77777777" w:rsidR="00247AA5" w:rsidRPr="00247AA5" w:rsidRDefault="00247AA5" w:rsidP="00247AA5">
                        <w:pPr>
                          <w:jc w:val="center"/>
                          <w:rPr>
                            <w:color w:val="FF0000"/>
                          </w:rPr>
                        </w:pPr>
                        <w:r w:rsidRPr="00247AA5">
                          <w:rPr>
                            <w:color w:val="FF0000"/>
                          </w:rPr>
                          <w:t>PatientMedical Condition</w:t>
                        </w:r>
                      </w:p>
                    </w:txbxContent>
                  </v:textbox>
                </v:shape>
                <v:shape id="AutoShape 7" o:spid="_x0000_s1039" type="#_x0000_t32" style="position:absolute;left:3630;top:11226;width:0;height:17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8" o:spid="_x0000_s1040" type="#_x0000_t32" style="position:absolute;left:3330;top:12540;width:300;height:44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AutoShape 9" o:spid="_x0000_s1041" type="#_x0000_t32" style="position:absolute;left:3630;top:12540;width:345;height:4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10" o:spid="_x0000_s1042" type="#_x0000_t32" style="position:absolute;left:4650;top:11241;width:3150;height:19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11" o:spid="_x0000_s1043" type="#_x0000_t32" style="position:absolute;left:7275;top:12825;width:308;height:5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12" o:spid="_x0000_s1044" type="#_x0000_t32" style="position:absolute;left:7275;top:12825;width:1005;height:3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13" o:spid="_x0000_s1045" type="#_x0000_t32" style="position:absolute;left:8700;top:11218;width:0;height:19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14" o:spid="_x0000_s1046" type="#_x0000_t32" style="position:absolute;left:8535;top:12825;width:165;height:3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shape id="AutoShape 15" o:spid="_x0000_s1047" type="#_x0000_t32" style="position:absolute;left:8700;top:12825;width:240;height:3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16" o:spid="_x0000_s1048" type="#_x0000_t32" style="position:absolute;left:4988;top:13410;width:25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AutoShape 17" o:spid="_x0000_s1049" type="#_x0000_t32" style="position:absolute;left:4988;top:13148;width:457;height:26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IMcMAAADbAAAADwAAAGRycy9kb3ducmV2LnhtbESPQYvCMBSE74L/ITxhL6LpCopUoxRl&#10;QYRFrYLXR/Nsq81LaaJ2//1GEDwOM/MNM1+2phIPalxpWcH3MAJBnFldcq7gdPwZTEE4j6yxskwK&#10;/sjBctHtzDHW9skHeqQ+FwHCLkYFhfd1LKXLCjLohrYmDt7FNgZ9kE0udYPPADeVHEXRRBosOSwU&#10;WNOqoOyW3o0C/9vfjq+H3S5JmdfJfnu+JauzUl+9NpmB8NT6T/jd3mgFozG8vo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fCDHDAAAA2wAAAA8AAAAAAAAAAAAA&#10;AAAAoQIAAGRycy9kb3ducmV2LnhtbFBLBQYAAAAABAAEAPkAAACRAwAAAAA=&#10;"/>
                <v:shape id="AutoShape 18" o:spid="_x0000_s1050" type="#_x0000_t32" style="position:absolute;left:4988;top:13410;width:457;height:2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TNBMIAAADbAAAADwAAAGRycy9kb3ducmV2LnhtbESPQYvCMBSE7wv+h/AWvCxrWg8iXaPI&#10;giAeBLUHj4/kbVu2ealJrPXfG0HwOMzMN8xiNdhW9ORD41hBPslAEGtnGq4UlKfN9xxEiMgGW8ek&#10;4E4BVsvRxwIL4258oP4YK5EgHApUUMfYFVIGXZPFMHEdcfL+nLcYk/SVNB5vCW5bOc2ymbTYcFqo&#10;saPfmvT/8WoVNLtyX/Zfl+j1fJeffR5O51YrNf4c1j8gIg3xHX61t0bBdAb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TNBMIAAADbAAAADwAAAAAAAAAAAAAA&#10;AAChAgAAZHJzL2Rvd25yZXYueG1sUEsFBgAAAAAEAAQA+QAAAJADAAAAAA==&#10;"/>
              </v:group>
            </w:pict>
          </mc:Fallback>
        </mc:AlternateContent>
      </w:r>
    </w:p>
    <w:p w14:paraId="6CEA812F" w14:textId="77777777" w:rsidR="00247AA5" w:rsidRDefault="00247AA5" w:rsidP="00247AA5">
      <w:pPr>
        <w:widowControl/>
        <w:autoSpaceDE/>
        <w:autoSpaceDN/>
        <w:adjustRightInd/>
        <w:spacing w:after="200" w:line="276" w:lineRule="auto"/>
        <w:textAlignment w:val="auto"/>
      </w:pPr>
    </w:p>
    <w:p w14:paraId="7B6AC85B" w14:textId="77777777" w:rsidR="00247AA5" w:rsidRDefault="00247AA5" w:rsidP="00247AA5">
      <w:pPr>
        <w:widowControl/>
        <w:autoSpaceDE/>
        <w:autoSpaceDN/>
        <w:adjustRightInd/>
        <w:spacing w:after="200" w:line="276" w:lineRule="auto"/>
        <w:textAlignment w:val="auto"/>
      </w:pPr>
    </w:p>
    <w:p w14:paraId="4A9534A2" w14:textId="77777777" w:rsidR="00247AA5" w:rsidRDefault="00247AA5" w:rsidP="00247AA5">
      <w:pPr>
        <w:widowControl/>
        <w:autoSpaceDE/>
        <w:autoSpaceDN/>
        <w:adjustRightInd/>
        <w:spacing w:after="200" w:line="276" w:lineRule="auto"/>
        <w:textAlignment w:val="auto"/>
        <w:rPr>
          <w:rFonts w:ascii="GaramondThree" w:hAnsi="GaramondThree" w:cs="GaramondThree"/>
        </w:rPr>
      </w:pPr>
    </w:p>
    <w:p w14:paraId="21CDA594" w14:textId="5B1E1C0B" w:rsidR="00247AA5" w:rsidRPr="00247AA5" w:rsidRDefault="00247AA5" w:rsidP="00247AA5">
      <w:pPr>
        <w:pStyle w:val="Examtext"/>
        <w:rPr>
          <w:rFonts w:asciiTheme="minorHAnsi" w:hAnsiTheme="minorHAnsi"/>
          <w:color w:val="FF0000"/>
        </w:rPr>
      </w:pPr>
    </w:p>
    <w:p w14:paraId="6955E63F" w14:textId="77777777" w:rsidR="00247AA5" w:rsidRPr="00247AA5" w:rsidRDefault="00247AA5" w:rsidP="00247AA5">
      <w:pPr>
        <w:pStyle w:val="Examtext"/>
        <w:rPr>
          <w:rFonts w:asciiTheme="minorHAnsi" w:hAnsiTheme="minorHAnsi"/>
          <w:color w:val="FF0000"/>
        </w:rPr>
      </w:pPr>
    </w:p>
    <w:p w14:paraId="1F6EE3AB" w14:textId="2B5019AB" w:rsidR="00247AA5" w:rsidRPr="00247AA5" w:rsidRDefault="00247AA5" w:rsidP="00247AA5">
      <w:pPr>
        <w:pStyle w:val="Examtext"/>
        <w:ind w:left="0" w:firstLine="0"/>
        <w:rPr>
          <w:rFonts w:asciiTheme="minorHAnsi" w:hAnsiTheme="minorHAnsi"/>
          <w:color w:val="FF0000"/>
        </w:rPr>
      </w:pPr>
    </w:p>
    <w:p w14:paraId="33E67123" w14:textId="77777777" w:rsidR="00247AA5" w:rsidRPr="00D9528A" w:rsidRDefault="00247AA5" w:rsidP="000E0FBB">
      <w:pPr>
        <w:pStyle w:val="Examtext"/>
        <w:rPr>
          <w:rFonts w:asciiTheme="minorHAnsi" w:hAnsiTheme="minorHAnsi"/>
          <w:color w:val="C00000"/>
        </w:rPr>
      </w:pPr>
    </w:p>
    <w:p w14:paraId="68E5756F" w14:textId="77777777" w:rsidR="002F07C4" w:rsidRPr="0058731A" w:rsidRDefault="002F07C4" w:rsidP="007F6A61">
      <w:pPr>
        <w:pStyle w:val="Examtext"/>
        <w:ind w:left="0" w:firstLine="0"/>
        <w:rPr>
          <w:rFonts w:asciiTheme="minorHAnsi" w:hAnsiTheme="minorHAnsi"/>
        </w:rPr>
      </w:pPr>
      <w:r w:rsidRPr="0058731A">
        <w:rPr>
          <w:rFonts w:asciiTheme="minorHAnsi" w:hAnsiTheme="minorHAnsi"/>
        </w:rPr>
        <w:tab/>
      </w:r>
    </w:p>
    <w:p w14:paraId="447E2B5E" w14:textId="7C8C105E" w:rsidR="007F6A61" w:rsidRPr="002901D6" w:rsidRDefault="007F6A61" w:rsidP="00247AA5">
      <w:pPr>
        <w:pStyle w:val="Examtext"/>
        <w:numPr>
          <w:ilvl w:val="0"/>
          <w:numId w:val="16"/>
        </w:numPr>
        <w:ind w:left="1134" w:hanging="567"/>
        <w:rPr>
          <w:rFonts w:asciiTheme="minorHAnsi" w:hAnsiTheme="minorHAnsi"/>
        </w:rPr>
      </w:pPr>
      <w:r w:rsidRPr="0058731A">
        <w:rPr>
          <w:rFonts w:asciiTheme="minorHAnsi" w:hAnsiTheme="minorHAnsi"/>
        </w:rPr>
        <w:t>Using the standard format</w:t>
      </w:r>
      <w:r>
        <w:rPr>
          <w:rFonts w:asciiTheme="minorHAnsi" w:hAnsiTheme="minorHAnsi"/>
        </w:rPr>
        <w:t xml:space="preserve"> </w:t>
      </w:r>
      <w:r w:rsidRPr="002901D6">
        <w:rPr>
          <w:rFonts w:ascii="Courier New" w:hAnsi="Courier New" w:cs="Courier New"/>
        </w:rPr>
        <w:t>TableName</w:t>
      </w:r>
      <w:r w:rsidRPr="002901D6">
        <w:rPr>
          <w:rFonts w:asciiTheme="minorHAnsi" w:hAnsiTheme="minorHAnsi"/>
        </w:rPr>
        <w:t xml:space="preserve"> (</w:t>
      </w:r>
      <w:r w:rsidRPr="002901D6">
        <w:rPr>
          <w:rFonts w:ascii="Courier New" w:hAnsi="Courier New" w:cs="Courier New"/>
        </w:rPr>
        <w:t>PrimaryKey</w:t>
      </w:r>
      <w:r w:rsidRPr="002901D6">
        <w:rPr>
          <w:rFonts w:asciiTheme="minorHAnsi" w:hAnsiTheme="minorHAnsi"/>
        </w:rPr>
        <w:t xml:space="preserve">, </w:t>
      </w:r>
      <w:r w:rsidRPr="002901D6">
        <w:rPr>
          <w:rFonts w:ascii="Courier New" w:hAnsi="Courier New" w:cs="Courier New"/>
        </w:rPr>
        <w:t>Non-keyAttribute 1</w:t>
      </w:r>
      <w:r w:rsidRPr="002901D6">
        <w:rPr>
          <w:rFonts w:asciiTheme="minorHAnsi" w:hAnsiTheme="minorHAnsi"/>
        </w:rPr>
        <w:t xml:space="preserve">, </w:t>
      </w:r>
      <w:r w:rsidRPr="002901D6">
        <w:rPr>
          <w:rFonts w:ascii="Courier New" w:hAnsi="Courier New" w:cs="Courier New"/>
        </w:rPr>
        <w:t xml:space="preserve">Non-keyAttribute 2, </w:t>
      </w:r>
      <w:r w:rsidRPr="002901D6">
        <w:rPr>
          <w:rFonts w:asciiTheme="minorHAnsi" w:hAnsiTheme="minorHAnsi" w:cs="Courier New"/>
        </w:rPr>
        <w:t>etc</w:t>
      </w:r>
      <w:r w:rsidRPr="002901D6">
        <w:rPr>
          <w:rFonts w:asciiTheme="minorHAnsi" w:hAnsiTheme="minorHAnsi"/>
        </w:rPr>
        <w:t>)</w:t>
      </w:r>
      <w:r>
        <w:rPr>
          <w:rFonts w:asciiTheme="minorHAnsi" w:hAnsiTheme="minorHAnsi"/>
        </w:rPr>
        <w:t xml:space="preserve"> </w:t>
      </w:r>
      <w:r w:rsidRPr="002901D6">
        <w:rPr>
          <w:rFonts w:asciiTheme="minorHAnsi" w:hAnsiTheme="minorHAnsi"/>
        </w:rPr>
        <w:t>describe tables, stating all attributes, for the following entities, underlining the primary key in each case.</w:t>
      </w:r>
    </w:p>
    <w:p w14:paraId="09074250" w14:textId="4D0828EB" w:rsidR="00247AA5" w:rsidRDefault="002F07C4" w:rsidP="00247AA5">
      <w:pPr>
        <w:pStyle w:val="Examtext"/>
        <w:numPr>
          <w:ilvl w:val="0"/>
          <w:numId w:val="27"/>
        </w:numPr>
        <w:ind w:left="1701" w:hanging="567"/>
        <w:rPr>
          <w:rFonts w:asciiTheme="minorHAnsi" w:hAnsiTheme="minorHAnsi"/>
        </w:rPr>
      </w:pPr>
      <w:r w:rsidRPr="00D9528A">
        <w:rPr>
          <w:rFonts w:asciiTheme="minorHAnsi" w:hAnsiTheme="minorHAnsi"/>
        </w:rPr>
        <w:t>Ward</w:t>
      </w:r>
    </w:p>
    <w:p w14:paraId="78C82798" w14:textId="0A9DE799" w:rsidR="002F07C4" w:rsidRPr="00247AA5" w:rsidRDefault="00247AA5" w:rsidP="00247AA5">
      <w:pPr>
        <w:pStyle w:val="ListParagraph"/>
        <w:ind w:left="1701"/>
        <w:rPr>
          <w:rFonts w:asciiTheme="minorHAnsi" w:hAnsiTheme="minorHAnsi"/>
          <w:color w:val="FF0000"/>
        </w:rPr>
      </w:pPr>
      <w:r w:rsidRPr="00247AA5">
        <w:rPr>
          <w:rFonts w:asciiTheme="minorHAnsi" w:hAnsiTheme="minorHAnsi"/>
          <w:color w:val="FF0000"/>
        </w:rPr>
        <w:t>Ward (</w:t>
      </w:r>
      <w:r w:rsidRPr="00247AA5">
        <w:rPr>
          <w:rFonts w:asciiTheme="minorHAnsi" w:hAnsiTheme="minorHAnsi"/>
          <w:color w:val="FF0000"/>
          <w:u w:val="single"/>
        </w:rPr>
        <w:t>WardName</w:t>
      </w:r>
      <w:r w:rsidRPr="00247AA5">
        <w:rPr>
          <w:rFonts w:asciiTheme="minorHAnsi" w:hAnsiTheme="minorHAnsi"/>
          <w:color w:val="FF0000"/>
        </w:rPr>
        <w:t>, NameOfNurse, NumberOfBeds)</w:t>
      </w:r>
      <w:r w:rsidR="002F07C4" w:rsidRPr="00D9528A">
        <w:rPr>
          <w:rFonts w:asciiTheme="minorHAnsi" w:hAnsiTheme="minorHAnsi"/>
        </w:rPr>
        <w:tab/>
      </w:r>
    </w:p>
    <w:p w14:paraId="3A5930F1" w14:textId="77777777" w:rsidR="00247AA5" w:rsidRDefault="002F07C4" w:rsidP="002F07C4">
      <w:pPr>
        <w:pStyle w:val="Examtext"/>
        <w:ind w:left="1701" w:hanging="1701"/>
        <w:rPr>
          <w:rFonts w:asciiTheme="minorHAnsi" w:hAnsiTheme="minorHAnsi"/>
        </w:rPr>
      </w:pPr>
      <w:r w:rsidRPr="00D9528A">
        <w:rPr>
          <w:rFonts w:asciiTheme="minorHAnsi" w:hAnsiTheme="minorHAnsi"/>
        </w:rPr>
        <w:tab/>
      </w:r>
      <w:r w:rsidRPr="00D9528A">
        <w:rPr>
          <w:rFonts w:asciiTheme="minorHAnsi" w:hAnsiTheme="minorHAnsi"/>
        </w:rPr>
        <w:tab/>
      </w:r>
      <w:r w:rsidRPr="00D9528A">
        <w:rPr>
          <w:rStyle w:val="Examnumberletter"/>
          <w:rFonts w:asciiTheme="minorHAnsi" w:hAnsiTheme="minorHAnsi"/>
          <w:b w:val="0"/>
        </w:rPr>
        <w:t>(ii)</w:t>
      </w:r>
      <w:r w:rsidRPr="00D9528A">
        <w:rPr>
          <w:rFonts w:asciiTheme="minorHAnsi" w:hAnsiTheme="minorHAnsi"/>
        </w:rPr>
        <w:tab/>
        <w:t>Patient</w:t>
      </w:r>
    </w:p>
    <w:p w14:paraId="31A3E0BD" w14:textId="2F6357A7" w:rsidR="002F07C4" w:rsidRPr="00247AA5" w:rsidRDefault="00247AA5" w:rsidP="00247AA5">
      <w:pPr>
        <w:ind w:left="1701"/>
        <w:rPr>
          <w:rFonts w:asciiTheme="minorHAnsi" w:hAnsiTheme="minorHAnsi"/>
          <w:color w:val="FF0000"/>
        </w:rPr>
      </w:pPr>
      <w:r w:rsidRPr="00247AA5">
        <w:rPr>
          <w:rFonts w:asciiTheme="minorHAnsi" w:hAnsiTheme="minorHAnsi"/>
          <w:color w:val="FF0000"/>
        </w:rPr>
        <w:t>Patient (</w:t>
      </w:r>
      <w:r w:rsidRPr="00247AA5">
        <w:rPr>
          <w:rFonts w:asciiTheme="minorHAnsi" w:hAnsiTheme="minorHAnsi"/>
          <w:color w:val="FF0000"/>
          <w:u w:val="single"/>
        </w:rPr>
        <w:t>PatientNumber</w:t>
      </w:r>
      <w:r w:rsidRPr="00247AA5">
        <w:rPr>
          <w:rFonts w:asciiTheme="minorHAnsi" w:hAnsiTheme="minorHAnsi"/>
          <w:color w:val="FF0000"/>
        </w:rPr>
        <w:t>, Surname, Forename, Address, DOB, Gender)</w:t>
      </w:r>
    </w:p>
    <w:p w14:paraId="54ED696C" w14:textId="68AE242C" w:rsidR="00247AA5" w:rsidRDefault="002F07C4" w:rsidP="00247AA5">
      <w:pPr>
        <w:pStyle w:val="Examtext"/>
        <w:numPr>
          <w:ilvl w:val="0"/>
          <w:numId w:val="28"/>
        </w:numPr>
        <w:tabs>
          <w:tab w:val="clear" w:pos="1134"/>
          <w:tab w:val="left" w:pos="1701"/>
        </w:tabs>
        <w:ind w:left="1701" w:hanging="567"/>
        <w:rPr>
          <w:rFonts w:asciiTheme="minorHAnsi" w:hAnsiTheme="minorHAnsi"/>
        </w:rPr>
      </w:pPr>
      <w:r w:rsidRPr="00D9528A">
        <w:rPr>
          <w:rFonts w:asciiTheme="minorHAnsi" w:hAnsiTheme="minorHAnsi"/>
        </w:rPr>
        <w:t>MedicalCondition</w:t>
      </w:r>
    </w:p>
    <w:p w14:paraId="76F18980" w14:textId="1F6C2139" w:rsidR="002F07C4" w:rsidRPr="00247AA5" w:rsidRDefault="00247AA5" w:rsidP="00247AA5">
      <w:pPr>
        <w:ind w:left="1701"/>
        <w:rPr>
          <w:rFonts w:asciiTheme="minorHAnsi" w:hAnsiTheme="minorHAnsi"/>
          <w:color w:val="FF0000"/>
        </w:rPr>
      </w:pPr>
      <w:r w:rsidRPr="00247AA5">
        <w:rPr>
          <w:rFonts w:asciiTheme="minorHAnsi" w:hAnsiTheme="minorHAnsi"/>
          <w:color w:val="FF0000"/>
        </w:rPr>
        <w:t>MedicalCondition (</w:t>
      </w:r>
      <w:r w:rsidRPr="00247AA5">
        <w:rPr>
          <w:rFonts w:asciiTheme="minorHAnsi" w:hAnsiTheme="minorHAnsi"/>
          <w:color w:val="FF0000"/>
          <w:u w:val="single"/>
        </w:rPr>
        <w:t>MedicalConditionNumber,</w:t>
      </w:r>
      <w:r w:rsidRPr="00247AA5">
        <w:rPr>
          <w:rFonts w:asciiTheme="minorHAnsi" w:hAnsiTheme="minorHAnsi"/>
          <w:color w:val="FF0000"/>
        </w:rPr>
        <w:t xml:space="preserve"> NameOfCondition, StandardTreatment)</w:t>
      </w:r>
    </w:p>
    <w:p w14:paraId="26B5D1C0" w14:textId="56188E79" w:rsidR="002F07C4" w:rsidRDefault="002F07C4" w:rsidP="00D9528A">
      <w:pPr>
        <w:pStyle w:val="Examtext"/>
        <w:ind w:left="1701" w:hanging="1701"/>
        <w:rPr>
          <w:rFonts w:asciiTheme="minorHAnsi" w:hAnsiTheme="minorHAnsi"/>
        </w:rPr>
      </w:pPr>
      <w:r w:rsidRPr="00D9528A">
        <w:rPr>
          <w:rStyle w:val="Examnumberletter"/>
          <w:rFonts w:asciiTheme="minorHAnsi" w:hAnsiTheme="minorHAnsi"/>
          <w:b w:val="0"/>
        </w:rPr>
        <w:tab/>
      </w:r>
      <w:r w:rsidRPr="00D9528A">
        <w:rPr>
          <w:rStyle w:val="Examnumberletter"/>
          <w:rFonts w:asciiTheme="minorHAnsi" w:hAnsiTheme="minorHAnsi"/>
          <w:b w:val="0"/>
        </w:rPr>
        <w:tab/>
        <w:t>(iv)</w:t>
      </w:r>
      <w:r w:rsidRPr="00D9528A">
        <w:rPr>
          <w:rFonts w:asciiTheme="minorHAnsi" w:hAnsiTheme="minorHAnsi"/>
        </w:rPr>
        <w:tab/>
        <w:t>PatientMedicalCondition</w:t>
      </w:r>
    </w:p>
    <w:p w14:paraId="0E579113" w14:textId="72681525" w:rsidR="007F6A61" w:rsidRPr="00247AA5" w:rsidRDefault="00247AA5" w:rsidP="00247AA5">
      <w:pPr>
        <w:pStyle w:val="Examtext"/>
        <w:tabs>
          <w:tab w:val="clear" w:pos="567"/>
          <w:tab w:val="clear" w:pos="1134"/>
        </w:tabs>
        <w:ind w:left="1701" w:firstLine="0"/>
        <w:rPr>
          <w:rFonts w:asciiTheme="minorHAnsi" w:hAnsiTheme="minorHAnsi"/>
          <w:color w:val="FF0000"/>
        </w:rPr>
      </w:pPr>
      <w:r w:rsidRPr="00247AA5">
        <w:rPr>
          <w:rFonts w:asciiTheme="minorHAnsi" w:hAnsiTheme="minorHAnsi"/>
          <w:color w:val="FF0000"/>
        </w:rPr>
        <w:t>PatientMedicalCondition (</w:t>
      </w:r>
      <w:r w:rsidRPr="00247AA5">
        <w:rPr>
          <w:rFonts w:asciiTheme="minorHAnsi" w:hAnsiTheme="minorHAnsi"/>
          <w:color w:val="FF0000"/>
          <w:u w:val="single"/>
        </w:rPr>
        <w:t>PatientNumber, MedicalConditionNumber</w:t>
      </w:r>
      <w:r w:rsidRPr="00247AA5">
        <w:rPr>
          <w:rFonts w:asciiTheme="minorHAnsi" w:hAnsiTheme="minorHAnsi"/>
          <w:color w:val="FF0000"/>
        </w:rPr>
        <w:t>, WardName)</w:t>
      </w:r>
    </w:p>
    <w:p w14:paraId="1E002CF2" w14:textId="77777777" w:rsidR="00247AA5" w:rsidRPr="0058731A" w:rsidRDefault="00247AA5" w:rsidP="00247AA5">
      <w:pPr>
        <w:pStyle w:val="Examtext"/>
        <w:ind w:left="1701" w:hanging="1701"/>
        <w:rPr>
          <w:rFonts w:asciiTheme="minorHAnsi" w:hAnsiTheme="minorHAnsi"/>
        </w:rPr>
      </w:pPr>
    </w:p>
    <w:p w14:paraId="147C3904" w14:textId="2B64D6D2" w:rsidR="002F07C4" w:rsidRPr="0058731A" w:rsidRDefault="002F07C4" w:rsidP="00D9528A">
      <w:pPr>
        <w:pStyle w:val="Examtext"/>
        <w:numPr>
          <w:ilvl w:val="0"/>
          <w:numId w:val="14"/>
        </w:numPr>
        <w:tabs>
          <w:tab w:val="clear" w:pos="567"/>
          <w:tab w:val="clear" w:pos="1134"/>
        </w:tabs>
        <w:ind w:left="567" w:hanging="567"/>
        <w:rPr>
          <w:rFonts w:asciiTheme="minorHAnsi" w:hAnsiTheme="minorHAnsi"/>
        </w:rPr>
      </w:pPr>
      <w:r w:rsidRPr="0058731A">
        <w:rPr>
          <w:rFonts w:asciiTheme="minorHAnsi" w:hAnsiTheme="minorHAnsi"/>
        </w:rPr>
        <w:t xml:space="preserve">In a multi-user database, concurrent access is allowed to each data item. </w:t>
      </w:r>
    </w:p>
    <w:p w14:paraId="7F1F4105" w14:textId="6573D143" w:rsidR="00D9528A" w:rsidRDefault="002F07C4" w:rsidP="00D9528A">
      <w:pPr>
        <w:pStyle w:val="Examtext"/>
        <w:numPr>
          <w:ilvl w:val="1"/>
          <w:numId w:val="19"/>
        </w:numPr>
        <w:ind w:left="1134" w:hanging="567"/>
        <w:rPr>
          <w:rFonts w:asciiTheme="minorHAnsi" w:hAnsiTheme="minorHAnsi"/>
        </w:rPr>
      </w:pPr>
      <w:r w:rsidRPr="0058731A">
        <w:rPr>
          <w:rFonts w:asciiTheme="minorHAnsi" w:hAnsiTheme="minorHAnsi"/>
        </w:rPr>
        <w:t>What is meant by concurrent access?</w:t>
      </w:r>
      <w:r w:rsidR="00247AA5">
        <w:rPr>
          <w:rFonts w:asciiTheme="minorHAnsi" w:hAnsiTheme="minorHAnsi"/>
        </w:rPr>
        <w:br/>
      </w:r>
      <w:r w:rsidR="00247AA5" w:rsidRPr="00247AA5">
        <w:rPr>
          <w:rFonts w:asciiTheme="minorHAnsi" w:hAnsiTheme="minorHAnsi"/>
          <w:color w:val="FF0000"/>
        </w:rPr>
        <w:t>This is when more than one user is trying to access the same record at the same time.</w:t>
      </w:r>
    </w:p>
    <w:p w14:paraId="3CAAD18D" w14:textId="2967B4A0" w:rsidR="00D9528A" w:rsidRDefault="002F07C4" w:rsidP="00D9528A">
      <w:pPr>
        <w:pStyle w:val="Examtext"/>
        <w:numPr>
          <w:ilvl w:val="1"/>
          <w:numId w:val="19"/>
        </w:numPr>
        <w:ind w:left="1134" w:hanging="567"/>
        <w:rPr>
          <w:rFonts w:asciiTheme="minorHAnsi" w:hAnsiTheme="minorHAnsi"/>
        </w:rPr>
      </w:pPr>
      <w:r w:rsidRPr="00D9528A">
        <w:rPr>
          <w:rFonts w:asciiTheme="minorHAnsi" w:hAnsiTheme="minorHAnsi"/>
        </w:rPr>
        <w:t>Why must concurrent access be controlled in a multi-user database?</w:t>
      </w:r>
      <w:r w:rsidR="00247AA5">
        <w:rPr>
          <w:rFonts w:asciiTheme="minorHAnsi" w:hAnsiTheme="minorHAnsi"/>
        </w:rPr>
        <w:br/>
      </w:r>
      <w:r w:rsidR="00247AA5" w:rsidRPr="00247AA5">
        <w:rPr>
          <w:rFonts w:asciiTheme="minorHAnsi" w:hAnsiTheme="minorHAnsi"/>
          <w:color w:val="FF0000"/>
        </w:rPr>
        <w:t>If two users try to write to the same record at the same time, which is the correct version? If a user is reading a record while another user is writing to it, there will be two different versions</w:t>
      </w:r>
      <w:r w:rsidR="00B10422">
        <w:rPr>
          <w:rFonts w:asciiTheme="minorHAnsi" w:hAnsiTheme="minorHAnsi"/>
          <w:color w:val="FF0000"/>
        </w:rPr>
        <w:t>.</w:t>
      </w:r>
    </w:p>
    <w:p w14:paraId="336AED3C" w14:textId="77777777" w:rsidR="002F07C4" w:rsidRPr="0058731A" w:rsidRDefault="002F07C4" w:rsidP="00D9528A">
      <w:pPr>
        <w:pStyle w:val="Examtext"/>
        <w:ind w:hanging="567"/>
        <w:rPr>
          <w:rStyle w:val="Examnumberletter"/>
          <w:rFonts w:asciiTheme="minorHAnsi" w:hAnsiTheme="minorHAnsi"/>
          <w:b w:val="0"/>
        </w:rPr>
      </w:pPr>
    </w:p>
    <w:p w14:paraId="53A6467B" w14:textId="5DFDA2CD" w:rsidR="002F07C4" w:rsidRPr="00D9528A" w:rsidRDefault="0058731A" w:rsidP="00D9528A">
      <w:pPr>
        <w:pStyle w:val="ListParagraph"/>
        <w:widowControl/>
        <w:numPr>
          <w:ilvl w:val="0"/>
          <w:numId w:val="14"/>
        </w:numPr>
        <w:autoSpaceDE/>
        <w:autoSpaceDN/>
        <w:adjustRightInd/>
        <w:spacing w:after="200" w:line="276" w:lineRule="auto"/>
        <w:ind w:left="567" w:hanging="567"/>
        <w:textAlignment w:val="auto"/>
        <w:rPr>
          <w:rFonts w:asciiTheme="minorHAnsi" w:hAnsiTheme="minorHAnsi" w:cs="GaramondThree-Bold"/>
          <w:bCs/>
        </w:rPr>
      </w:pPr>
      <w:r w:rsidRPr="00D9528A">
        <w:rPr>
          <w:rFonts w:asciiTheme="minorHAnsi" w:hAnsiTheme="minorHAnsi"/>
        </w:rPr>
        <w:t>ACME</w:t>
      </w:r>
      <w:r w:rsidR="002F07C4" w:rsidRPr="00D9528A">
        <w:rPr>
          <w:rFonts w:asciiTheme="minorHAnsi" w:hAnsiTheme="minorHAnsi"/>
        </w:rPr>
        <w:t xml:space="preserve"> Ltd supplies products to its customers. The data requirements for the database system are defined as follows.</w:t>
      </w:r>
    </w:p>
    <w:p w14:paraId="2CEAB6C0" w14:textId="38ACBD18" w:rsidR="002F07C4" w:rsidRPr="0058731A" w:rsidRDefault="002F07C4" w:rsidP="0058731A">
      <w:pPr>
        <w:pStyle w:val="Exambulletlist"/>
        <w:numPr>
          <w:ilvl w:val="0"/>
          <w:numId w:val="13"/>
        </w:numPr>
        <w:spacing w:before="113"/>
        <w:rPr>
          <w:rFonts w:asciiTheme="minorHAnsi" w:hAnsiTheme="minorHAnsi"/>
          <w:b w:val="0"/>
        </w:rPr>
      </w:pPr>
      <w:r w:rsidRPr="0058731A">
        <w:rPr>
          <w:rFonts w:asciiTheme="minorHAnsi" w:hAnsiTheme="minorHAnsi"/>
          <w:b w:val="0"/>
        </w:rPr>
        <w:t xml:space="preserve">A unique </w:t>
      </w:r>
      <w:r w:rsidRPr="00A46448">
        <w:rPr>
          <w:rFonts w:ascii="Courier New" w:hAnsi="Courier New" w:cs="Courier New"/>
          <w:b w:val="0"/>
        </w:rPr>
        <w:t>ProductID</w:t>
      </w:r>
      <w:r w:rsidRPr="0058731A">
        <w:rPr>
          <w:rFonts w:asciiTheme="minorHAnsi" w:hAnsiTheme="minorHAnsi"/>
          <w:b w:val="0"/>
        </w:rPr>
        <w:t xml:space="preserve"> and product description are recorded for each product..</w:t>
      </w:r>
    </w:p>
    <w:p w14:paraId="4371A3F7" w14:textId="6BD7C71E" w:rsidR="002F07C4" w:rsidRPr="0058731A" w:rsidRDefault="002F07C4" w:rsidP="0058731A">
      <w:pPr>
        <w:pStyle w:val="Exambulletlist"/>
        <w:numPr>
          <w:ilvl w:val="0"/>
          <w:numId w:val="13"/>
        </w:numPr>
        <w:rPr>
          <w:rFonts w:asciiTheme="minorHAnsi" w:hAnsiTheme="minorHAnsi"/>
          <w:b w:val="0"/>
        </w:rPr>
      </w:pPr>
      <w:r w:rsidRPr="0058731A">
        <w:rPr>
          <w:rFonts w:asciiTheme="minorHAnsi" w:hAnsiTheme="minorHAnsi"/>
          <w:b w:val="0"/>
        </w:rPr>
        <w:t>The quantity in stock of a particular product is recorded.</w:t>
      </w:r>
    </w:p>
    <w:p w14:paraId="79AC07C1" w14:textId="00D9B93B" w:rsidR="002F07C4" w:rsidRPr="0058731A" w:rsidRDefault="002F07C4" w:rsidP="0058731A">
      <w:pPr>
        <w:pStyle w:val="Exambulletlist"/>
        <w:numPr>
          <w:ilvl w:val="0"/>
          <w:numId w:val="13"/>
        </w:numPr>
        <w:rPr>
          <w:rFonts w:asciiTheme="minorHAnsi" w:hAnsiTheme="minorHAnsi"/>
          <w:b w:val="0"/>
        </w:rPr>
      </w:pPr>
      <w:r w:rsidRPr="0058731A">
        <w:rPr>
          <w:rFonts w:asciiTheme="minorHAnsi" w:hAnsiTheme="minorHAnsi"/>
          <w:b w:val="0"/>
        </w:rPr>
        <w:t xml:space="preserve">A unique </w:t>
      </w:r>
      <w:r w:rsidRPr="00A46448">
        <w:rPr>
          <w:rFonts w:ascii="Courier New" w:hAnsi="Courier New" w:cs="Courier New"/>
          <w:b w:val="0"/>
        </w:rPr>
        <w:t xml:space="preserve">CustomerID </w:t>
      </w:r>
      <w:r w:rsidRPr="0058731A">
        <w:rPr>
          <w:rFonts w:asciiTheme="minorHAnsi" w:hAnsiTheme="minorHAnsi"/>
          <w:b w:val="0"/>
        </w:rPr>
        <w:t>is assigned and the name, address and telephone number of each customer is recorded.</w:t>
      </w:r>
    </w:p>
    <w:p w14:paraId="57B26CD3" w14:textId="544BEF42" w:rsidR="002F07C4" w:rsidRPr="0058731A" w:rsidRDefault="002F07C4" w:rsidP="0058731A">
      <w:pPr>
        <w:pStyle w:val="Exambulletlist"/>
        <w:numPr>
          <w:ilvl w:val="0"/>
          <w:numId w:val="13"/>
        </w:numPr>
        <w:rPr>
          <w:rFonts w:asciiTheme="minorHAnsi" w:hAnsiTheme="minorHAnsi"/>
          <w:b w:val="0"/>
        </w:rPr>
      </w:pPr>
      <w:r w:rsidRPr="0058731A">
        <w:rPr>
          <w:rFonts w:asciiTheme="minorHAnsi" w:hAnsiTheme="minorHAnsi"/>
          <w:b w:val="0"/>
        </w:rPr>
        <w:t>An order placed by a customer will be for one or more products.</w:t>
      </w:r>
    </w:p>
    <w:p w14:paraId="7305C246" w14:textId="0026A26E" w:rsidR="002F07C4" w:rsidRPr="0058731A" w:rsidRDefault="0058731A" w:rsidP="0058731A">
      <w:pPr>
        <w:pStyle w:val="Exambulletlist"/>
        <w:numPr>
          <w:ilvl w:val="0"/>
          <w:numId w:val="13"/>
        </w:numPr>
        <w:rPr>
          <w:rFonts w:asciiTheme="minorHAnsi" w:hAnsiTheme="minorHAnsi"/>
          <w:b w:val="0"/>
        </w:rPr>
      </w:pPr>
      <w:r w:rsidRPr="0058731A">
        <w:rPr>
          <w:rFonts w:asciiTheme="minorHAnsi" w:hAnsiTheme="minorHAnsi"/>
          <w:b w:val="0"/>
        </w:rPr>
        <w:lastRenderedPageBreak/>
        <w:t>ACME</w:t>
      </w:r>
      <w:r w:rsidR="002F07C4" w:rsidRPr="0058731A">
        <w:rPr>
          <w:rFonts w:asciiTheme="minorHAnsi" w:hAnsiTheme="minorHAnsi"/>
          <w:b w:val="0"/>
        </w:rPr>
        <w:t xml:space="preserve"> Ltd assigns a unique code to each customer order, </w:t>
      </w:r>
      <w:r w:rsidRPr="00A46448">
        <w:rPr>
          <w:rFonts w:ascii="Courier New" w:hAnsi="Courier New" w:cs="Courier New"/>
          <w:b w:val="0"/>
        </w:rPr>
        <w:t>ACME</w:t>
      </w:r>
      <w:r w:rsidR="002F07C4" w:rsidRPr="00A46448">
        <w:rPr>
          <w:rFonts w:ascii="Courier New" w:hAnsi="Courier New" w:cs="Courier New"/>
          <w:b w:val="0"/>
        </w:rPr>
        <w:t>OrderNo.</w:t>
      </w:r>
    </w:p>
    <w:p w14:paraId="3EFAFFA6" w14:textId="65320C35" w:rsidR="002F07C4" w:rsidRPr="0058731A" w:rsidRDefault="002F07C4" w:rsidP="0058731A">
      <w:pPr>
        <w:pStyle w:val="Exambulletlist"/>
        <w:numPr>
          <w:ilvl w:val="0"/>
          <w:numId w:val="13"/>
        </w:numPr>
        <w:rPr>
          <w:rFonts w:asciiTheme="minorHAnsi" w:hAnsiTheme="minorHAnsi"/>
          <w:b w:val="0"/>
        </w:rPr>
      </w:pPr>
      <w:r w:rsidRPr="0058731A">
        <w:rPr>
          <w:rFonts w:asciiTheme="minorHAnsi" w:hAnsiTheme="minorHAnsi"/>
          <w:b w:val="0"/>
        </w:rPr>
        <w:t xml:space="preserve">A customer placing an order must supply a code, </w:t>
      </w:r>
      <w:r w:rsidRPr="00A46448">
        <w:rPr>
          <w:rFonts w:ascii="Courier New" w:hAnsi="Courier New" w:cs="Courier New"/>
          <w:b w:val="0"/>
        </w:rPr>
        <w:t>CustomerOrderNo</w:t>
      </w:r>
      <w:r w:rsidRPr="0058731A">
        <w:rPr>
          <w:rFonts w:asciiTheme="minorHAnsi" w:hAnsiTheme="minorHAnsi"/>
          <w:b w:val="0"/>
        </w:rPr>
        <w:t>, which</w:t>
      </w:r>
      <w:r w:rsidRPr="0058731A">
        <w:rPr>
          <w:rFonts w:asciiTheme="minorHAnsi" w:hAnsiTheme="minorHAnsi"/>
          <w:b w:val="0"/>
        </w:rPr>
        <w:br/>
        <w:t>the customer uses to identify the particular order.</w:t>
      </w:r>
    </w:p>
    <w:p w14:paraId="3E2E65B0" w14:textId="4C0B3A93" w:rsidR="002F07C4" w:rsidRPr="0058731A" w:rsidRDefault="002F07C4" w:rsidP="0058731A">
      <w:pPr>
        <w:pStyle w:val="Exambulletlist"/>
        <w:numPr>
          <w:ilvl w:val="0"/>
          <w:numId w:val="13"/>
        </w:numPr>
        <w:rPr>
          <w:rFonts w:asciiTheme="minorHAnsi" w:hAnsiTheme="minorHAnsi"/>
          <w:b w:val="0"/>
        </w:rPr>
      </w:pPr>
      <w:r w:rsidRPr="0058731A">
        <w:rPr>
          <w:rFonts w:asciiTheme="minorHAnsi" w:hAnsiTheme="minorHAnsi"/>
          <w:b w:val="0"/>
        </w:rPr>
        <w:t>A customer may place one or more orders.</w:t>
      </w:r>
    </w:p>
    <w:p w14:paraId="14FFD760" w14:textId="65D30226" w:rsidR="002F07C4" w:rsidRPr="0058731A" w:rsidRDefault="002F07C4" w:rsidP="0058731A">
      <w:pPr>
        <w:pStyle w:val="Exambulletlist"/>
        <w:numPr>
          <w:ilvl w:val="0"/>
          <w:numId w:val="13"/>
        </w:numPr>
        <w:rPr>
          <w:rFonts w:asciiTheme="minorHAnsi" w:hAnsiTheme="minorHAnsi"/>
          <w:b w:val="0"/>
        </w:rPr>
      </w:pPr>
      <w:r w:rsidRPr="0058731A">
        <w:rPr>
          <w:rFonts w:asciiTheme="minorHAnsi" w:hAnsiTheme="minorHAnsi"/>
          <w:b w:val="0"/>
        </w:rPr>
        <w:t>Each new order from a particular customer will have a different customer order code.</w:t>
      </w:r>
    </w:p>
    <w:p w14:paraId="35F62776" w14:textId="6B066975" w:rsidR="002F07C4" w:rsidRPr="0058731A" w:rsidRDefault="002F07C4" w:rsidP="0058731A">
      <w:pPr>
        <w:pStyle w:val="Exambulletlist"/>
        <w:numPr>
          <w:ilvl w:val="0"/>
          <w:numId w:val="13"/>
        </w:numPr>
        <w:rPr>
          <w:rFonts w:asciiTheme="minorHAnsi" w:hAnsiTheme="minorHAnsi"/>
          <w:b w:val="0"/>
        </w:rPr>
      </w:pPr>
      <w:r w:rsidRPr="0058731A">
        <w:rPr>
          <w:rFonts w:asciiTheme="minorHAnsi" w:hAnsiTheme="minorHAnsi"/>
          <w:b w:val="0"/>
        </w:rPr>
        <w:t>A particular order will contain one or more lines, with each line numbered; the first is one, the second is two and so on.</w:t>
      </w:r>
    </w:p>
    <w:p w14:paraId="3F54AC70" w14:textId="70089ECB" w:rsidR="002F07C4" w:rsidRPr="0058731A" w:rsidRDefault="002F07C4" w:rsidP="0058731A">
      <w:pPr>
        <w:pStyle w:val="Exambulletlist"/>
        <w:numPr>
          <w:ilvl w:val="0"/>
          <w:numId w:val="13"/>
        </w:numPr>
        <w:rPr>
          <w:rFonts w:asciiTheme="minorHAnsi" w:hAnsiTheme="minorHAnsi"/>
          <w:b w:val="0"/>
        </w:rPr>
      </w:pPr>
      <w:r w:rsidRPr="0058731A">
        <w:rPr>
          <w:rFonts w:asciiTheme="minorHAnsi" w:hAnsiTheme="minorHAnsi"/>
          <w:b w:val="0"/>
        </w:rPr>
        <w:t>Each line will reference a particular product and the quantity ordered.</w:t>
      </w:r>
    </w:p>
    <w:p w14:paraId="2D7A647E" w14:textId="77777777" w:rsidR="00A46448" w:rsidRDefault="002F07C4" w:rsidP="00A46448">
      <w:pPr>
        <w:pStyle w:val="Exambulletlist"/>
        <w:numPr>
          <w:ilvl w:val="0"/>
          <w:numId w:val="13"/>
        </w:numPr>
        <w:rPr>
          <w:rFonts w:asciiTheme="minorHAnsi" w:hAnsiTheme="minorHAnsi"/>
          <w:b w:val="0"/>
        </w:rPr>
      </w:pPr>
      <w:r w:rsidRPr="0058731A">
        <w:rPr>
          <w:rFonts w:asciiTheme="minorHAnsi" w:hAnsiTheme="minorHAnsi"/>
          <w:b w:val="0"/>
        </w:rPr>
        <w:t xml:space="preserve">A specific product reference will appear only once in any particular order placed with </w:t>
      </w:r>
      <w:r w:rsidR="0058731A" w:rsidRPr="0058731A">
        <w:rPr>
          <w:rFonts w:asciiTheme="minorHAnsi" w:hAnsiTheme="minorHAnsi"/>
          <w:b w:val="0"/>
        </w:rPr>
        <w:t>ACME</w:t>
      </w:r>
      <w:r w:rsidRPr="0058731A">
        <w:rPr>
          <w:rFonts w:asciiTheme="minorHAnsi" w:hAnsiTheme="minorHAnsi"/>
          <w:b w:val="0"/>
        </w:rPr>
        <w:t xml:space="preserve"> Ltd.</w:t>
      </w:r>
    </w:p>
    <w:p w14:paraId="2EF73DC0" w14:textId="02932738" w:rsidR="002F07C4" w:rsidRPr="00A46448" w:rsidRDefault="002F07C4" w:rsidP="00A46448">
      <w:pPr>
        <w:pStyle w:val="Exambulletlist"/>
        <w:numPr>
          <w:ilvl w:val="0"/>
          <w:numId w:val="13"/>
        </w:numPr>
        <w:rPr>
          <w:rFonts w:asciiTheme="minorHAnsi" w:hAnsiTheme="minorHAnsi"/>
          <w:b w:val="0"/>
        </w:rPr>
      </w:pPr>
      <w:r w:rsidRPr="00A46448">
        <w:rPr>
          <w:rFonts w:asciiTheme="minorHAnsi" w:hAnsiTheme="minorHAnsi"/>
          <w:b w:val="0"/>
        </w:rPr>
        <w:t>After normalisation, the database contains four tables based on the entities:</w:t>
      </w:r>
      <w:r w:rsidR="00A46448">
        <w:rPr>
          <w:rFonts w:asciiTheme="minorHAnsi" w:hAnsiTheme="minorHAnsi"/>
          <w:b w:val="0"/>
        </w:rPr>
        <w:t xml:space="preserve"> </w:t>
      </w:r>
      <w:r w:rsidRPr="00A46448">
        <w:rPr>
          <w:rFonts w:ascii="Courier New" w:hAnsi="Courier New" w:cs="Courier New"/>
          <w:b w:val="0"/>
          <w:caps/>
        </w:rPr>
        <w:t>C</w:t>
      </w:r>
      <w:r w:rsidRPr="00A46448">
        <w:rPr>
          <w:rFonts w:ascii="Courier New" w:hAnsi="Courier New" w:cs="Courier New"/>
          <w:b w:val="0"/>
        </w:rPr>
        <w:t>ustomer</w:t>
      </w:r>
      <w:r w:rsidRPr="00A46448">
        <w:rPr>
          <w:rFonts w:ascii="Courier New" w:hAnsi="Courier New" w:cs="Courier New"/>
          <w:b w:val="0"/>
          <w:caps/>
        </w:rPr>
        <w:t>, P</w:t>
      </w:r>
      <w:r w:rsidRPr="00A46448">
        <w:rPr>
          <w:rFonts w:ascii="Courier New" w:hAnsi="Courier New" w:cs="Courier New"/>
          <w:b w:val="0"/>
        </w:rPr>
        <w:t>roduct</w:t>
      </w:r>
      <w:r w:rsidRPr="00A46448">
        <w:rPr>
          <w:rFonts w:ascii="Courier New" w:hAnsi="Courier New" w:cs="Courier New"/>
          <w:b w:val="0"/>
          <w:caps/>
        </w:rPr>
        <w:t>, O</w:t>
      </w:r>
      <w:r w:rsidRPr="00A46448">
        <w:rPr>
          <w:rFonts w:ascii="Courier New" w:hAnsi="Courier New" w:cs="Courier New"/>
          <w:b w:val="0"/>
        </w:rPr>
        <w:t>rder</w:t>
      </w:r>
      <w:r w:rsidRPr="00A46448">
        <w:rPr>
          <w:rFonts w:ascii="Courier New" w:hAnsi="Courier New" w:cs="Courier New"/>
          <w:b w:val="0"/>
          <w:caps/>
        </w:rPr>
        <w:t>, O</w:t>
      </w:r>
      <w:r w:rsidRPr="00A46448">
        <w:rPr>
          <w:rFonts w:ascii="Courier New" w:hAnsi="Courier New" w:cs="Courier New"/>
          <w:b w:val="0"/>
        </w:rPr>
        <w:t>rderline</w:t>
      </w:r>
    </w:p>
    <w:p w14:paraId="3E7B5701" w14:textId="24233B27" w:rsidR="00A46448" w:rsidRDefault="002F07C4" w:rsidP="00D9528A">
      <w:pPr>
        <w:pStyle w:val="Examtextlast"/>
        <w:numPr>
          <w:ilvl w:val="0"/>
          <w:numId w:val="21"/>
        </w:numPr>
        <w:ind w:left="1134" w:hanging="567"/>
        <w:rPr>
          <w:rFonts w:asciiTheme="minorHAnsi" w:hAnsiTheme="minorHAnsi"/>
        </w:rPr>
      </w:pPr>
      <w:r w:rsidRPr="0058731A">
        <w:rPr>
          <w:rFonts w:asciiTheme="minorHAnsi" w:hAnsiTheme="minorHAnsi"/>
        </w:rPr>
        <w:t>Show three more relationships which exist between the given entities by completing the diagram below.</w:t>
      </w:r>
    </w:p>
    <w:p w14:paraId="5E08C584" w14:textId="6F993B8A" w:rsidR="002F07C4" w:rsidRPr="0058731A" w:rsidRDefault="00A46448" w:rsidP="00A46448">
      <w:pPr>
        <w:pStyle w:val="Examtextlast"/>
        <w:ind w:firstLine="0"/>
        <w:rPr>
          <w:rFonts w:asciiTheme="minorHAnsi" w:hAnsiTheme="minorHAnsi"/>
        </w:rPr>
      </w:pPr>
      <w:r w:rsidRPr="0058731A">
        <w:rPr>
          <w:rFonts w:asciiTheme="minorHAnsi" w:hAnsiTheme="minorHAnsi"/>
          <w:noProof/>
        </w:rPr>
        <mc:AlternateContent>
          <mc:Choice Requires="wpg">
            <w:drawing>
              <wp:anchor distT="0" distB="0" distL="114300" distR="114300" simplePos="0" relativeHeight="251662336" behindDoc="0" locked="0" layoutInCell="1" allowOverlap="1" wp14:anchorId="648E12EB" wp14:editId="57F5A399">
                <wp:simplePos x="0" y="0"/>
                <wp:positionH relativeFrom="column">
                  <wp:posOffset>718185</wp:posOffset>
                </wp:positionH>
                <wp:positionV relativeFrom="paragraph">
                  <wp:posOffset>29210</wp:posOffset>
                </wp:positionV>
                <wp:extent cx="2400300" cy="1636680"/>
                <wp:effectExtent l="0" t="0" r="19050" b="20955"/>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0300" cy="1636680"/>
                          <a:chOff x="3789" y="11349"/>
                          <a:chExt cx="4305" cy="2726"/>
                        </a:xfrm>
                      </wpg:grpSpPr>
                      <wps:wsp>
                        <wps:cNvPr id="52" name="Text Box 20"/>
                        <wps:cNvSpPr txBox="1">
                          <a:spLocks noChangeArrowheads="1"/>
                        </wps:cNvSpPr>
                        <wps:spPr bwMode="auto">
                          <a:xfrm>
                            <a:off x="3789" y="11349"/>
                            <a:ext cx="1500" cy="511"/>
                          </a:xfrm>
                          <a:prstGeom prst="rect">
                            <a:avLst/>
                          </a:prstGeom>
                          <a:solidFill>
                            <a:srgbClr val="FFFFFF"/>
                          </a:solidFill>
                          <a:ln w="9525">
                            <a:solidFill>
                              <a:srgbClr val="000000"/>
                            </a:solidFill>
                            <a:miter lim="800000"/>
                            <a:headEnd/>
                            <a:tailEnd/>
                          </a:ln>
                        </wps:spPr>
                        <wps:txbx>
                          <w:txbxContent>
                            <w:p w14:paraId="65417BA7" w14:textId="77777777" w:rsidR="00A46448" w:rsidRPr="00A46448" w:rsidRDefault="00A46448" w:rsidP="00A46448">
                              <w:pPr>
                                <w:rPr>
                                  <w:color w:val="auto"/>
                                </w:rPr>
                              </w:pPr>
                              <w:r w:rsidRPr="00A46448">
                                <w:rPr>
                                  <w:color w:val="auto"/>
                                </w:rPr>
                                <w:t>Customer</w:t>
                              </w:r>
                            </w:p>
                          </w:txbxContent>
                        </wps:txbx>
                        <wps:bodyPr rot="0" vert="horz" wrap="square" lIns="91440" tIns="45720" rIns="91440" bIns="45720" anchor="t" anchorCtr="0" upright="1">
                          <a:noAutofit/>
                        </wps:bodyPr>
                      </wps:wsp>
                      <wps:wsp>
                        <wps:cNvPr id="53" name="Text Box 21"/>
                        <wps:cNvSpPr txBox="1">
                          <a:spLocks noChangeArrowheads="1"/>
                        </wps:cNvSpPr>
                        <wps:spPr bwMode="auto">
                          <a:xfrm>
                            <a:off x="3798" y="12672"/>
                            <a:ext cx="1500" cy="511"/>
                          </a:xfrm>
                          <a:prstGeom prst="rect">
                            <a:avLst/>
                          </a:prstGeom>
                          <a:solidFill>
                            <a:srgbClr val="FFFFFF"/>
                          </a:solidFill>
                          <a:ln w="9525">
                            <a:solidFill>
                              <a:srgbClr val="000000"/>
                            </a:solidFill>
                            <a:miter lim="800000"/>
                            <a:headEnd/>
                            <a:tailEnd/>
                          </a:ln>
                        </wps:spPr>
                        <wps:txbx>
                          <w:txbxContent>
                            <w:p w14:paraId="38D06C8F" w14:textId="77777777" w:rsidR="00A46448" w:rsidRPr="00A46448" w:rsidRDefault="00A46448" w:rsidP="00A46448">
                              <w:pPr>
                                <w:rPr>
                                  <w:color w:val="auto"/>
                                </w:rPr>
                              </w:pPr>
                              <w:r w:rsidRPr="00A46448">
                                <w:rPr>
                                  <w:color w:val="auto"/>
                                </w:rPr>
                                <w:t>Orders</w:t>
                              </w:r>
                            </w:p>
                          </w:txbxContent>
                        </wps:txbx>
                        <wps:bodyPr rot="0" vert="horz" wrap="square" lIns="91440" tIns="45720" rIns="91440" bIns="45720" anchor="t" anchorCtr="0" upright="1">
                          <a:noAutofit/>
                        </wps:bodyPr>
                      </wps:wsp>
                      <wps:wsp>
                        <wps:cNvPr id="54" name="Text Box 22"/>
                        <wps:cNvSpPr txBox="1">
                          <a:spLocks noChangeArrowheads="1"/>
                        </wps:cNvSpPr>
                        <wps:spPr bwMode="auto">
                          <a:xfrm>
                            <a:off x="6586" y="12680"/>
                            <a:ext cx="1500" cy="511"/>
                          </a:xfrm>
                          <a:prstGeom prst="rect">
                            <a:avLst/>
                          </a:prstGeom>
                          <a:solidFill>
                            <a:srgbClr val="FFFFFF"/>
                          </a:solidFill>
                          <a:ln w="9525">
                            <a:solidFill>
                              <a:srgbClr val="000000"/>
                            </a:solidFill>
                            <a:miter lim="800000"/>
                            <a:headEnd/>
                            <a:tailEnd/>
                          </a:ln>
                        </wps:spPr>
                        <wps:txbx>
                          <w:txbxContent>
                            <w:p w14:paraId="18C0F9A4" w14:textId="77777777" w:rsidR="00A46448" w:rsidRPr="00A46448" w:rsidRDefault="00A46448" w:rsidP="00A46448">
                              <w:pPr>
                                <w:rPr>
                                  <w:color w:val="auto"/>
                                </w:rPr>
                              </w:pPr>
                              <w:r w:rsidRPr="00A46448">
                                <w:rPr>
                                  <w:color w:val="auto"/>
                                </w:rPr>
                                <w:t>Orderline</w:t>
                              </w:r>
                            </w:p>
                          </w:txbxContent>
                        </wps:txbx>
                        <wps:bodyPr rot="0" vert="horz" wrap="square" lIns="91440" tIns="45720" rIns="91440" bIns="45720" anchor="t" anchorCtr="0" upright="1">
                          <a:noAutofit/>
                        </wps:bodyPr>
                      </wps:wsp>
                      <wps:wsp>
                        <wps:cNvPr id="55" name="Text Box 23"/>
                        <wps:cNvSpPr txBox="1">
                          <a:spLocks noChangeArrowheads="1"/>
                        </wps:cNvSpPr>
                        <wps:spPr bwMode="auto">
                          <a:xfrm>
                            <a:off x="6594" y="13564"/>
                            <a:ext cx="1500" cy="511"/>
                          </a:xfrm>
                          <a:prstGeom prst="rect">
                            <a:avLst/>
                          </a:prstGeom>
                          <a:solidFill>
                            <a:srgbClr val="FFFFFF"/>
                          </a:solidFill>
                          <a:ln w="9525">
                            <a:solidFill>
                              <a:srgbClr val="000000"/>
                            </a:solidFill>
                            <a:miter lim="800000"/>
                            <a:headEnd/>
                            <a:tailEnd/>
                          </a:ln>
                        </wps:spPr>
                        <wps:txbx>
                          <w:txbxContent>
                            <w:p w14:paraId="2F930A37" w14:textId="77777777" w:rsidR="00A46448" w:rsidRPr="00A46448" w:rsidRDefault="00A46448" w:rsidP="00A46448">
                              <w:pPr>
                                <w:rPr>
                                  <w:color w:val="auto"/>
                                </w:rPr>
                              </w:pPr>
                              <w:r w:rsidRPr="00A46448">
                                <w:rPr>
                                  <w:color w:val="auto"/>
                                </w:rPr>
                                <w:t>Product</w:t>
                              </w:r>
                            </w:p>
                          </w:txbxContent>
                        </wps:txbx>
                        <wps:bodyPr rot="0" vert="horz" wrap="square" lIns="91440" tIns="45720" rIns="91440" bIns="45720" anchor="t" anchorCtr="0" upright="1">
                          <a:noAutofit/>
                        </wps:bodyPr>
                      </wps:wsp>
                      <wps:wsp>
                        <wps:cNvPr id="56" name="AutoShape 24"/>
                        <wps:cNvCnPr>
                          <a:cxnSpLocks noChangeShapeType="1"/>
                        </wps:cNvCnPr>
                        <wps:spPr bwMode="auto">
                          <a:xfrm>
                            <a:off x="4455" y="11840"/>
                            <a:ext cx="0" cy="83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25"/>
                        <wps:cNvCnPr>
                          <a:cxnSpLocks noChangeShapeType="1"/>
                        </wps:cNvCnPr>
                        <wps:spPr bwMode="auto">
                          <a:xfrm flipH="1">
                            <a:off x="4290" y="12389"/>
                            <a:ext cx="165" cy="2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26"/>
                        <wps:cNvCnPr>
                          <a:cxnSpLocks noChangeShapeType="1"/>
                        </wps:cNvCnPr>
                        <wps:spPr bwMode="auto">
                          <a:xfrm flipH="1" flipV="1">
                            <a:off x="4455" y="12389"/>
                            <a:ext cx="240" cy="2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1" o:spid="_x0000_s1051" style="position:absolute;left:0;text-align:left;margin-left:56.55pt;margin-top:2.3pt;width:189pt;height:128.85pt;z-index:251662336" coordorigin="3789,11349" coordsize="4305,2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">
                <v:shape id="Text Box 20" o:spid="_x0000_s1052" type="#_x0000_t202" style="position:absolute;left:3789;top:11349;width:150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14:paraId="65417BA7" w14:textId="77777777" w:rsidR="00A46448" w:rsidRPr="00A46448" w:rsidRDefault="00A46448" w:rsidP="00A46448">
                        <w:pPr>
                          <w:rPr>
                            <w:color w:val="auto"/>
                          </w:rPr>
                        </w:pPr>
                        <w:r w:rsidRPr="00A46448">
                          <w:rPr>
                            <w:color w:val="auto"/>
                          </w:rPr>
                          <w:t>Customer</w:t>
                        </w:r>
                      </w:p>
                    </w:txbxContent>
                  </v:textbox>
                </v:shape>
                <v:shape id="Text Box 21" o:spid="_x0000_s1053" type="#_x0000_t202" style="position:absolute;left:3798;top:12672;width:150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14:paraId="38D06C8F" w14:textId="77777777" w:rsidR="00A46448" w:rsidRPr="00A46448" w:rsidRDefault="00A46448" w:rsidP="00A46448">
                        <w:pPr>
                          <w:rPr>
                            <w:color w:val="auto"/>
                          </w:rPr>
                        </w:pPr>
                        <w:r w:rsidRPr="00A46448">
                          <w:rPr>
                            <w:color w:val="auto"/>
                          </w:rPr>
                          <w:t>Orders</w:t>
                        </w:r>
                      </w:p>
                    </w:txbxContent>
                  </v:textbox>
                </v:shape>
                <v:shape id="Text Box 22" o:spid="_x0000_s1054" type="#_x0000_t202" style="position:absolute;left:6586;top:12680;width:150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14:paraId="18C0F9A4" w14:textId="77777777" w:rsidR="00A46448" w:rsidRPr="00A46448" w:rsidRDefault="00A46448" w:rsidP="00A46448">
                        <w:pPr>
                          <w:rPr>
                            <w:color w:val="auto"/>
                          </w:rPr>
                        </w:pPr>
                        <w:r w:rsidRPr="00A46448">
                          <w:rPr>
                            <w:color w:val="auto"/>
                          </w:rPr>
                          <w:t>Orderline</w:t>
                        </w:r>
                      </w:p>
                    </w:txbxContent>
                  </v:textbox>
                </v:shape>
                <v:shape id="Text Box 23" o:spid="_x0000_s1055" type="#_x0000_t202" style="position:absolute;left:6594;top:13564;width:1500;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14:paraId="2F930A37" w14:textId="77777777" w:rsidR="00A46448" w:rsidRPr="00A46448" w:rsidRDefault="00A46448" w:rsidP="00A46448">
                        <w:pPr>
                          <w:rPr>
                            <w:color w:val="auto"/>
                          </w:rPr>
                        </w:pPr>
                        <w:r w:rsidRPr="00A46448">
                          <w:rPr>
                            <w:color w:val="auto"/>
                          </w:rPr>
                          <w:t>Product</w:t>
                        </w:r>
                      </w:p>
                    </w:txbxContent>
                  </v:textbox>
                </v:shape>
                <v:shape id="AutoShape 24" o:spid="_x0000_s1056" type="#_x0000_t32" style="position:absolute;left:4455;top:11840;width:0;height:8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YOksQAAADbAAAADwAAAGRycy9kb3ducmV2LnhtbESPT2sCMRTE7wW/Q3hCL6VmFRTZGmUt&#10;CCp48N/9dfO6CW5etpuo229vCgWPw8z8hpktOleLG7XBelYwHGQgiEuvLVcKTsfV+xREiMgaa8+k&#10;4JcCLOa9lxnm2t95T7dDrESCcMhRgYmxyaUMpSGHYeAb4uR9+9ZhTLKtpG7xnuCulqMsm0iHltOC&#10;wYY+DZWXw9Up2G2Gy+LL2M12/2N341VRX6u3s1Kv/a74ABGpi8/wf3utFYwn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xg6SxAAAANsAAAAPAAAAAAAAAAAA&#10;AAAAAKECAABkcnMvZG93bnJldi54bWxQSwUGAAAAAAQABAD5AAAAkgMAAAAA&#10;"/>
                <v:shape id="AutoShape 25" o:spid="_x0000_s1057" type="#_x0000_t32" style="position:absolute;left:4290;top:12389;width:165;height:26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4b4sQAAADbAAAADwAAAGRycy9kb3ducmV2LnhtbESPQWsCMRSE74X+h/AEL0WzK1Rla5RS&#10;EMSDUN2Dx0fyuru4edkmcV3/vSkUPA4z8w2z2gy2FT350DhWkE8zEMTamYYrBeVpO1mCCBHZYOuY&#10;FNwpwGb9+rLCwrgbf1N/jJVIEA4FKqhj7Aopg67JYpi6jjh5P85bjEn6ShqPtwS3rZxl2Vx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jhvixAAAANsAAAAPAAAAAAAAAAAA&#10;AAAAAKECAABkcnMvZG93bnJldi54bWxQSwUGAAAAAAQABAD5AAAAkgMAAAAA&#10;"/>
                <v:shape id="AutoShape 26" o:spid="_x0000_s1058" type="#_x0000_t32" style="position:absolute;left:4455;top:12389;width:240;height:2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group>
            </w:pict>
          </mc:Fallback>
        </mc:AlternateContent>
      </w:r>
      <w:r w:rsidR="002F07C4" w:rsidRPr="0058731A">
        <w:rPr>
          <w:rFonts w:asciiTheme="minorHAnsi" w:hAnsiTheme="minorHAnsi"/>
        </w:rPr>
        <w:br/>
      </w:r>
      <w:r w:rsidR="002F07C4" w:rsidRPr="0058731A">
        <w:rPr>
          <w:rFonts w:asciiTheme="minorHAnsi" w:hAnsiTheme="minorHAnsi"/>
        </w:rPr>
        <w:br/>
      </w:r>
      <w:r w:rsidR="002F07C4" w:rsidRPr="0058731A">
        <w:rPr>
          <w:rFonts w:asciiTheme="minorHAnsi" w:hAnsiTheme="minorHAnsi"/>
        </w:rPr>
        <w:br/>
      </w:r>
      <w:r w:rsidR="002F07C4" w:rsidRPr="0058731A">
        <w:rPr>
          <w:rFonts w:asciiTheme="minorHAnsi" w:hAnsiTheme="minorHAnsi"/>
        </w:rPr>
        <w:br/>
      </w:r>
      <w:r w:rsidR="002F07C4" w:rsidRPr="0058731A">
        <w:rPr>
          <w:rFonts w:asciiTheme="minorHAnsi" w:hAnsiTheme="minorHAnsi"/>
        </w:rPr>
        <w:br/>
      </w:r>
      <w:r w:rsidR="002F07C4" w:rsidRPr="0058731A">
        <w:rPr>
          <w:rFonts w:asciiTheme="minorHAnsi" w:hAnsiTheme="minorHAnsi"/>
        </w:rPr>
        <w:tab/>
      </w:r>
    </w:p>
    <w:p w14:paraId="059219D9" w14:textId="19B3C0EA" w:rsidR="00C3001F" w:rsidRDefault="00C3001F" w:rsidP="007F6A61">
      <w:pPr>
        <w:pStyle w:val="Examtext"/>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br/>
      </w:r>
    </w:p>
    <w:p w14:paraId="43A9A360" w14:textId="77777777" w:rsidR="00C3001F" w:rsidRPr="0053361F" w:rsidRDefault="00C3001F" w:rsidP="00C3001F">
      <w:pPr>
        <w:pStyle w:val="Examtext"/>
        <w:ind w:hanging="567"/>
        <w:rPr>
          <w:rFonts w:asciiTheme="minorHAnsi" w:hAnsiTheme="minorHAnsi"/>
          <w:color w:val="FF0000"/>
        </w:rPr>
      </w:pPr>
      <w:r w:rsidRPr="0053361F">
        <w:rPr>
          <w:rFonts w:asciiTheme="minorHAnsi" w:hAnsiTheme="minorHAnsi"/>
          <w:color w:val="FF0000"/>
        </w:rPr>
        <w:t>Answer:</w:t>
      </w:r>
    </w:p>
    <w:p w14:paraId="118E3FD5" w14:textId="3C7E9E77" w:rsidR="002F07C4" w:rsidRPr="0058731A" w:rsidRDefault="00C3001F" w:rsidP="00C3001F">
      <w:pPr>
        <w:pStyle w:val="Examtext"/>
        <w:ind w:hanging="567"/>
        <w:rPr>
          <w:rFonts w:asciiTheme="minorHAnsi" w:hAnsiTheme="minorHAnsi"/>
        </w:rPr>
      </w:pPr>
      <w:r>
        <w:rPr>
          <w:noProof/>
        </w:rPr>
        <w:drawing>
          <wp:inline distT="0" distB="0" distL="0" distR="0" wp14:anchorId="6092184A" wp14:editId="5FBABFA6">
            <wp:extent cx="3238500" cy="2076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38500" cy="2076450"/>
                    </a:xfrm>
                    <a:prstGeom prst="rect">
                      <a:avLst/>
                    </a:prstGeom>
                  </pic:spPr>
                </pic:pic>
              </a:graphicData>
            </a:graphic>
          </wp:inline>
        </w:drawing>
      </w:r>
      <w:r w:rsidR="002F07C4" w:rsidRPr="0058731A">
        <w:rPr>
          <w:rFonts w:asciiTheme="minorHAnsi" w:hAnsiTheme="minorHAnsi"/>
        </w:rPr>
        <w:br/>
      </w:r>
      <w:r w:rsidR="002F07C4" w:rsidRPr="0058731A">
        <w:rPr>
          <w:rFonts w:asciiTheme="minorHAnsi" w:hAnsiTheme="minorHAnsi"/>
        </w:rPr>
        <w:br/>
        <w:t xml:space="preserve">Using the standard format </w:t>
      </w:r>
      <w:r w:rsidR="007F6A61">
        <w:rPr>
          <w:rFonts w:asciiTheme="minorHAnsi" w:hAnsiTheme="minorHAnsi"/>
        </w:rPr>
        <w:t xml:space="preserve"> </w:t>
      </w:r>
      <w:r w:rsidR="002F07C4" w:rsidRPr="00A46448">
        <w:rPr>
          <w:rFonts w:ascii="Courier New" w:hAnsi="Courier New" w:cs="Courier New"/>
          <w:caps/>
        </w:rPr>
        <w:t>TableName</w:t>
      </w:r>
      <w:r w:rsidR="002F07C4" w:rsidRPr="00A46448">
        <w:rPr>
          <w:rFonts w:ascii="Courier New" w:hAnsi="Courier New" w:cs="Courier New"/>
        </w:rPr>
        <w:t xml:space="preserve"> </w:t>
      </w:r>
      <w:r w:rsidR="002F07C4" w:rsidRPr="0058731A">
        <w:rPr>
          <w:rFonts w:asciiTheme="minorHAnsi" w:hAnsiTheme="minorHAnsi"/>
        </w:rPr>
        <w:t>(</w:t>
      </w:r>
      <w:r w:rsidR="002F07C4" w:rsidRPr="00A46448">
        <w:rPr>
          <w:rFonts w:ascii="Courier New" w:hAnsi="Courier New" w:cs="Courier New"/>
        </w:rPr>
        <w:t>PrimaryKey</w:t>
      </w:r>
      <w:r w:rsidR="002F07C4" w:rsidRPr="0058731A">
        <w:rPr>
          <w:rFonts w:asciiTheme="minorHAnsi" w:hAnsiTheme="minorHAnsi"/>
        </w:rPr>
        <w:t xml:space="preserve">, </w:t>
      </w:r>
      <w:r w:rsidR="002F07C4" w:rsidRPr="00A46448">
        <w:rPr>
          <w:rFonts w:ascii="Courier New" w:hAnsi="Courier New" w:cs="Courier New"/>
        </w:rPr>
        <w:t>Attribute1</w:t>
      </w:r>
      <w:r w:rsidR="002F07C4" w:rsidRPr="0058731A">
        <w:rPr>
          <w:rFonts w:asciiTheme="minorHAnsi" w:hAnsiTheme="minorHAnsi"/>
        </w:rPr>
        <w:t xml:space="preserve">, </w:t>
      </w:r>
      <w:r w:rsidR="002F07C4" w:rsidRPr="00A46448">
        <w:rPr>
          <w:rFonts w:ascii="Courier New" w:hAnsi="Courier New" w:cs="Courier New"/>
        </w:rPr>
        <w:t>Attribute2</w:t>
      </w:r>
      <w:r w:rsidR="002F07C4" w:rsidRPr="0058731A">
        <w:rPr>
          <w:rFonts w:asciiTheme="minorHAnsi" w:hAnsiTheme="minorHAnsi"/>
        </w:rPr>
        <w:t>, etc) describe tables, stating all attributes, for the following entities</w:t>
      </w:r>
      <w:r w:rsidR="00A46448">
        <w:rPr>
          <w:rFonts w:asciiTheme="minorHAnsi" w:hAnsiTheme="minorHAnsi"/>
        </w:rPr>
        <w:t>,</w:t>
      </w:r>
      <w:r w:rsidR="002F07C4" w:rsidRPr="0058731A">
        <w:rPr>
          <w:rFonts w:asciiTheme="minorHAnsi" w:hAnsiTheme="minorHAnsi"/>
        </w:rPr>
        <w:t xml:space="preserve"> underlining the primary key in each case.</w:t>
      </w:r>
    </w:p>
    <w:p w14:paraId="764CB303" w14:textId="77777777" w:rsidR="00C07C21" w:rsidRDefault="002F07C4" w:rsidP="00C07C21">
      <w:pPr>
        <w:pStyle w:val="Examtext"/>
        <w:numPr>
          <w:ilvl w:val="0"/>
          <w:numId w:val="22"/>
        </w:numPr>
        <w:rPr>
          <w:rFonts w:asciiTheme="minorHAnsi" w:hAnsiTheme="minorHAnsi"/>
        </w:rPr>
      </w:pPr>
      <w:r w:rsidRPr="0058731A">
        <w:rPr>
          <w:rFonts w:asciiTheme="minorHAnsi" w:hAnsiTheme="minorHAnsi"/>
        </w:rPr>
        <w:t>Product</w:t>
      </w:r>
      <w:r w:rsidR="00C3001F">
        <w:rPr>
          <w:rFonts w:asciiTheme="minorHAnsi" w:hAnsiTheme="minorHAnsi"/>
        </w:rPr>
        <w:t xml:space="preserve">  </w:t>
      </w:r>
      <w:r w:rsidR="00C3001F" w:rsidRPr="00C3001F">
        <w:rPr>
          <w:rFonts w:asciiTheme="minorHAnsi" w:hAnsiTheme="minorHAnsi"/>
          <w:color w:val="FF0000"/>
        </w:rPr>
        <w:t>Product (</w:t>
      </w:r>
      <w:r w:rsidR="00C3001F" w:rsidRPr="00C3001F">
        <w:rPr>
          <w:rFonts w:asciiTheme="minorHAnsi" w:hAnsiTheme="minorHAnsi"/>
          <w:color w:val="FF0000"/>
          <w:u w:val="single"/>
        </w:rPr>
        <w:t>ProductID</w:t>
      </w:r>
      <w:r w:rsidR="00C3001F" w:rsidRPr="00C3001F">
        <w:rPr>
          <w:rFonts w:asciiTheme="minorHAnsi" w:hAnsiTheme="minorHAnsi"/>
          <w:color w:val="FF0000"/>
        </w:rPr>
        <w:t>, Description)</w:t>
      </w:r>
      <w:r w:rsidRPr="0058731A">
        <w:rPr>
          <w:rFonts w:asciiTheme="minorHAnsi" w:hAnsiTheme="minorHAnsi"/>
        </w:rPr>
        <w:tab/>
      </w:r>
    </w:p>
    <w:p w14:paraId="6A4B463C" w14:textId="7E19F552" w:rsidR="002F07C4" w:rsidRPr="00C07C21" w:rsidRDefault="002F07C4" w:rsidP="00C07C21">
      <w:pPr>
        <w:pStyle w:val="Examtext"/>
        <w:numPr>
          <w:ilvl w:val="0"/>
          <w:numId w:val="22"/>
        </w:numPr>
        <w:rPr>
          <w:rFonts w:asciiTheme="minorHAnsi" w:hAnsiTheme="minorHAnsi"/>
        </w:rPr>
      </w:pPr>
      <w:r w:rsidRPr="00C07C21">
        <w:rPr>
          <w:rFonts w:asciiTheme="minorHAnsi" w:hAnsiTheme="minorHAnsi"/>
        </w:rPr>
        <w:t>Customer</w:t>
      </w:r>
      <w:r w:rsidR="00C07C21" w:rsidRPr="00C07C21">
        <w:rPr>
          <w:rFonts w:asciiTheme="minorHAnsi" w:hAnsiTheme="minorHAnsi"/>
        </w:rPr>
        <w:t xml:space="preserve">  </w:t>
      </w:r>
      <w:r w:rsidR="00C07C21" w:rsidRPr="00C07C21">
        <w:rPr>
          <w:rFonts w:asciiTheme="minorHAnsi" w:hAnsiTheme="minorHAnsi"/>
          <w:color w:val="FF0000"/>
        </w:rPr>
        <w:t>Customer (</w:t>
      </w:r>
      <w:r w:rsidR="00C07C21" w:rsidRPr="00C07C21">
        <w:rPr>
          <w:rFonts w:asciiTheme="minorHAnsi" w:hAnsiTheme="minorHAnsi"/>
          <w:color w:val="FF0000"/>
          <w:u w:val="single"/>
        </w:rPr>
        <w:t>CustomerID</w:t>
      </w:r>
      <w:r w:rsidR="00C07C21" w:rsidRPr="00C07C21">
        <w:rPr>
          <w:rFonts w:asciiTheme="minorHAnsi" w:hAnsiTheme="minorHAnsi"/>
          <w:color w:val="FF0000"/>
        </w:rPr>
        <w:t>, Name, Address, Phone Number)</w:t>
      </w:r>
    </w:p>
    <w:p w14:paraId="64D254D8" w14:textId="7B18BF51" w:rsidR="002F07C4" w:rsidRPr="0058731A" w:rsidRDefault="002F07C4" w:rsidP="00A46448">
      <w:pPr>
        <w:pStyle w:val="Examtext"/>
        <w:numPr>
          <w:ilvl w:val="0"/>
          <w:numId w:val="22"/>
        </w:numPr>
        <w:rPr>
          <w:rFonts w:asciiTheme="minorHAnsi" w:hAnsiTheme="minorHAnsi"/>
        </w:rPr>
      </w:pPr>
      <w:r w:rsidRPr="0058731A">
        <w:rPr>
          <w:rFonts w:asciiTheme="minorHAnsi" w:hAnsiTheme="minorHAnsi"/>
        </w:rPr>
        <w:t>Order</w:t>
      </w:r>
      <w:r w:rsidR="00C07C21">
        <w:rPr>
          <w:rFonts w:asciiTheme="minorHAnsi" w:hAnsiTheme="minorHAnsi"/>
        </w:rPr>
        <w:t xml:space="preserve">  </w:t>
      </w:r>
      <w:r w:rsidR="00C07C21" w:rsidRPr="00C3001F">
        <w:rPr>
          <w:rFonts w:asciiTheme="minorHAnsi" w:hAnsiTheme="minorHAnsi"/>
          <w:color w:val="FF0000"/>
        </w:rPr>
        <w:t>Order (A</w:t>
      </w:r>
      <w:r w:rsidR="00B10422">
        <w:rPr>
          <w:rFonts w:asciiTheme="minorHAnsi" w:hAnsiTheme="minorHAnsi"/>
          <w:color w:val="FF0000"/>
        </w:rPr>
        <w:t>cme</w:t>
      </w:r>
      <w:r w:rsidR="00C07C21" w:rsidRPr="00C3001F">
        <w:rPr>
          <w:rFonts w:asciiTheme="minorHAnsi" w:hAnsiTheme="minorHAnsi"/>
          <w:color w:val="FF0000"/>
          <w:u w:val="single"/>
        </w:rPr>
        <w:t>OrderNumber</w:t>
      </w:r>
      <w:r w:rsidR="00C07C21" w:rsidRPr="00C3001F">
        <w:rPr>
          <w:rFonts w:asciiTheme="minorHAnsi" w:hAnsiTheme="minorHAnsi"/>
          <w:color w:val="FF0000"/>
        </w:rPr>
        <w:t>, CustomerID, Despatched</w:t>
      </w:r>
      <w:r w:rsidR="00C07C21">
        <w:rPr>
          <w:rFonts w:asciiTheme="minorHAnsi" w:hAnsiTheme="minorHAnsi"/>
          <w:color w:val="FF0000"/>
        </w:rPr>
        <w:t>)</w:t>
      </w:r>
      <w:r w:rsidRPr="0058731A">
        <w:rPr>
          <w:rFonts w:asciiTheme="minorHAnsi" w:hAnsiTheme="minorHAnsi"/>
        </w:rPr>
        <w:tab/>
      </w:r>
    </w:p>
    <w:p w14:paraId="740DD5A1" w14:textId="14850CBF" w:rsidR="007F6A61" w:rsidRDefault="007F6A61" w:rsidP="007F6A61">
      <w:pPr>
        <w:pStyle w:val="Examtext"/>
        <w:numPr>
          <w:ilvl w:val="0"/>
          <w:numId w:val="22"/>
        </w:numPr>
        <w:rPr>
          <w:rFonts w:asciiTheme="minorHAnsi" w:hAnsiTheme="minorHAnsi"/>
        </w:rPr>
      </w:pPr>
      <w:r>
        <w:rPr>
          <w:rFonts w:asciiTheme="minorHAnsi" w:hAnsiTheme="minorHAnsi"/>
        </w:rPr>
        <w:t>OrderLine</w:t>
      </w:r>
      <w:r w:rsidR="00C07C21">
        <w:rPr>
          <w:rFonts w:asciiTheme="minorHAnsi" w:hAnsiTheme="minorHAnsi"/>
        </w:rPr>
        <w:t xml:space="preserve">  </w:t>
      </w:r>
      <w:r w:rsidR="00C07C21" w:rsidRPr="00C3001F">
        <w:rPr>
          <w:rFonts w:asciiTheme="minorHAnsi" w:hAnsiTheme="minorHAnsi"/>
          <w:color w:val="FF0000"/>
        </w:rPr>
        <w:t>Orderline (</w:t>
      </w:r>
      <w:r w:rsidR="00C07C21" w:rsidRPr="00C3001F">
        <w:rPr>
          <w:rFonts w:asciiTheme="minorHAnsi" w:hAnsiTheme="minorHAnsi"/>
          <w:color w:val="FF0000"/>
          <w:u w:val="single"/>
        </w:rPr>
        <w:t>Orderline Number, OrderNumber</w:t>
      </w:r>
      <w:r w:rsidR="00C07C21" w:rsidRPr="00C3001F">
        <w:rPr>
          <w:rFonts w:asciiTheme="minorHAnsi" w:hAnsiTheme="minorHAnsi"/>
          <w:color w:val="FF0000"/>
        </w:rPr>
        <w:t>, ProductID, QuantityOrdered</w:t>
      </w:r>
    </w:p>
    <w:p w14:paraId="130793B8" w14:textId="6830291D" w:rsidR="00C3001F" w:rsidRPr="00C3001F" w:rsidRDefault="00C3001F" w:rsidP="00C07C21">
      <w:pPr>
        <w:pStyle w:val="Examtext"/>
        <w:ind w:left="0" w:firstLine="0"/>
        <w:rPr>
          <w:rFonts w:asciiTheme="minorHAnsi" w:hAnsiTheme="minorHAnsi"/>
          <w:color w:val="FF0000"/>
        </w:rPr>
      </w:pPr>
    </w:p>
    <w:p w14:paraId="196E85AE" w14:textId="35EE181F" w:rsidR="002F07C4" w:rsidRPr="0058731A" w:rsidRDefault="002F07C4" w:rsidP="002F07C4">
      <w:pPr>
        <w:pStyle w:val="Examtext"/>
        <w:rPr>
          <w:rFonts w:asciiTheme="minorHAnsi" w:hAnsiTheme="minorHAnsi"/>
        </w:rPr>
      </w:pPr>
      <w:r w:rsidRPr="0058731A">
        <w:rPr>
          <w:rFonts w:asciiTheme="minorHAnsi" w:hAnsiTheme="minorHAnsi"/>
        </w:rPr>
        <w:tab/>
      </w:r>
    </w:p>
    <w:p w14:paraId="400B2EEA" w14:textId="04F283FE" w:rsidR="000E0FBB" w:rsidRDefault="002F07C4" w:rsidP="000E0FBB">
      <w:pPr>
        <w:pStyle w:val="Examtext"/>
        <w:numPr>
          <w:ilvl w:val="0"/>
          <w:numId w:val="23"/>
        </w:numPr>
        <w:ind w:left="1134" w:hanging="567"/>
      </w:pPr>
      <w:r w:rsidRPr="0058731A">
        <w:rPr>
          <w:rFonts w:asciiTheme="minorHAnsi" w:hAnsiTheme="minorHAnsi"/>
        </w:rPr>
        <w:t xml:space="preserve">Using SQL commands </w:t>
      </w:r>
      <w:r w:rsidRPr="00A46448">
        <w:rPr>
          <w:rFonts w:ascii="Courier New" w:hAnsi="Courier New" w:cs="Courier New"/>
        </w:rPr>
        <w:t>SELECT</w:t>
      </w:r>
      <w:r w:rsidRPr="0058731A">
        <w:rPr>
          <w:rFonts w:asciiTheme="minorHAnsi" w:hAnsiTheme="minorHAnsi"/>
        </w:rPr>
        <w:t xml:space="preserve">, </w:t>
      </w:r>
      <w:r w:rsidRPr="00A46448">
        <w:rPr>
          <w:rFonts w:ascii="Courier New" w:hAnsi="Courier New" w:cs="Courier New"/>
        </w:rPr>
        <w:t>FROM</w:t>
      </w:r>
      <w:r w:rsidRPr="0058731A">
        <w:rPr>
          <w:rFonts w:asciiTheme="minorHAnsi" w:hAnsiTheme="minorHAnsi"/>
        </w:rPr>
        <w:t xml:space="preserve">, </w:t>
      </w:r>
      <w:r w:rsidRPr="00A46448">
        <w:rPr>
          <w:rFonts w:ascii="Courier New" w:hAnsi="Courier New" w:cs="Courier New"/>
        </w:rPr>
        <w:t>WHERE</w:t>
      </w:r>
      <w:r w:rsidRPr="0058731A">
        <w:rPr>
          <w:rFonts w:asciiTheme="minorHAnsi" w:hAnsiTheme="minorHAnsi"/>
        </w:rPr>
        <w:t xml:space="preserve"> and </w:t>
      </w:r>
      <w:r w:rsidRPr="00A46448">
        <w:rPr>
          <w:rFonts w:ascii="Courier New" w:hAnsi="Courier New" w:cs="Courier New"/>
        </w:rPr>
        <w:t>ORDER BY</w:t>
      </w:r>
      <w:r w:rsidRPr="0058731A">
        <w:rPr>
          <w:rFonts w:asciiTheme="minorHAnsi" w:hAnsiTheme="minorHAnsi"/>
        </w:rPr>
        <w:t xml:space="preserve">, write an SQL statement to query the database tables for all customer names where the orders have been despatched in ascending order of </w:t>
      </w:r>
      <w:r w:rsidR="0058731A" w:rsidRPr="00A46448">
        <w:rPr>
          <w:rFonts w:ascii="Courier New" w:hAnsi="Courier New" w:cs="Courier New"/>
        </w:rPr>
        <w:t>ACME</w:t>
      </w:r>
      <w:r w:rsidRPr="00A46448">
        <w:rPr>
          <w:rFonts w:ascii="Courier New" w:hAnsi="Courier New" w:cs="Courier New"/>
        </w:rPr>
        <w:t>OrderNo</w:t>
      </w:r>
      <w:r w:rsidR="00A46448">
        <w:rPr>
          <w:rFonts w:asciiTheme="minorHAnsi" w:hAnsiTheme="minorHAnsi"/>
        </w:rPr>
        <w:t>.</w:t>
      </w:r>
    </w:p>
    <w:p w14:paraId="5EAB24A4" w14:textId="7BD369F8" w:rsidR="00C3001F" w:rsidRPr="00A1740F" w:rsidRDefault="002F07C4" w:rsidP="00C3001F">
      <w:pPr>
        <w:pStyle w:val="Examtext"/>
        <w:rPr>
          <w:rFonts w:ascii="Courier New" w:hAnsi="Courier New" w:cs="Courier New"/>
          <w:color w:val="FF0000"/>
        </w:rPr>
      </w:pPr>
      <w:r>
        <w:tab/>
      </w:r>
      <w:r w:rsidR="00C3001F">
        <w:tab/>
      </w:r>
      <w:r w:rsidR="00C3001F" w:rsidRPr="00A1740F">
        <w:rPr>
          <w:rFonts w:ascii="Courier New" w:hAnsi="Courier New" w:cs="Courier New"/>
          <w:color w:val="FF0000"/>
        </w:rPr>
        <w:t>SELECT Customer ID, A</w:t>
      </w:r>
      <w:r w:rsidR="00B10422">
        <w:rPr>
          <w:rFonts w:ascii="Courier New" w:hAnsi="Courier New" w:cs="Courier New"/>
          <w:color w:val="FF0000"/>
        </w:rPr>
        <w:t>cme</w:t>
      </w:r>
      <w:r w:rsidR="00C3001F" w:rsidRPr="00A1740F">
        <w:rPr>
          <w:rFonts w:ascii="Courier New" w:hAnsi="Courier New" w:cs="Courier New"/>
          <w:color w:val="FF0000"/>
        </w:rPr>
        <w:t xml:space="preserve">OrderNumber, Despatched </w:t>
      </w:r>
    </w:p>
    <w:p w14:paraId="66A99DAA" w14:textId="77777777" w:rsidR="00C3001F" w:rsidRPr="00A1740F" w:rsidRDefault="00C3001F" w:rsidP="00C3001F">
      <w:pPr>
        <w:pStyle w:val="Examtext"/>
        <w:rPr>
          <w:rFonts w:ascii="Courier New" w:hAnsi="Courier New" w:cs="Courier New"/>
          <w:color w:val="FF0000"/>
        </w:rPr>
      </w:pPr>
      <w:r w:rsidRPr="00A1740F">
        <w:rPr>
          <w:rFonts w:ascii="Courier New" w:hAnsi="Courier New" w:cs="Courier New"/>
          <w:color w:val="FF0000"/>
        </w:rPr>
        <w:tab/>
      </w:r>
      <w:r w:rsidRPr="00A1740F">
        <w:rPr>
          <w:rFonts w:ascii="Courier New" w:hAnsi="Courier New" w:cs="Courier New"/>
          <w:color w:val="FF0000"/>
        </w:rPr>
        <w:tab/>
        <w:t xml:space="preserve">FROM Order </w:t>
      </w:r>
    </w:p>
    <w:p w14:paraId="141266CA" w14:textId="77777777" w:rsidR="00C3001F" w:rsidRPr="00A1740F" w:rsidRDefault="00C3001F" w:rsidP="00C3001F">
      <w:pPr>
        <w:pStyle w:val="Examtext"/>
        <w:rPr>
          <w:rFonts w:ascii="Courier New" w:hAnsi="Courier New" w:cs="Courier New"/>
          <w:color w:val="FF0000"/>
        </w:rPr>
      </w:pPr>
      <w:r w:rsidRPr="00A1740F">
        <w:rPr>
          <w:rFonts w:ascii="Courier New" w:hAnsi="Courier New" w:cs="Courier New"/>
          <w:color w:val="FF0000"/>
        </w:rPr>
        <w:tab/>
      </w:r>
      <w:r w:rsidRPr="00A1740F">
        <w:rPr>
          <w:rFonts w:ascii="Courier New" w:hAnsi="Courier New" w:cs="Courier New"/>
          <w:color w:val="FF0000"/>
        </w:rPr>
        <w:tab/>
        <w:t xml:space="preserve">WHERE Despatched = "Y" </w:t>
      </w:r>
    </w:p>
    <w:p w14:paraId="34AF41C6" w14:textId="3F13F872" w:rsidR="002F07C4" w:rsidRDefault="00C3001F" w:rsidP="00C3001F">
      <w:pPr>
        <w:pStyle w:val="Examtext"/>
        <w:rPr>
          <w:rFonts w:ascii="Courier New" w:hAnsi="Courier New" w:cs="Courier New"/>
          <w:color w:val="FF0000"/>
        </w:rPr>
      </w:pPr>
      <w:r w:rsidRPr="00A1740F">
        <w:rPr>
          <w:rFonts w:ascii="Courier New" w:hAnsi="Courier New" w:cs="Courier New"/>
          <w:color w:val="FF0000"/>
        </w:rPr>
        <w:tab/>
      </w:r>
      <w:r w:rsidRPr="00A1740F">
        <w:rPr>
          <w:rFonts w:ascii="Courier New" w:hAnsi="Courier New" w:cs="Courier New"/>
          <w:color w:val="FF0000"/>
        </w:rPr>
        <w:tab/>
        <w:t>ORDER BY A</w:t>
      </w:r>
      <w:r w:rsidR="00B10422">
        <w:rPr>
          <w:rFonts w:ascii="Courier New" w:hAnsi="Courier New" w:cs="Courier New"/>
          <w:color w:val="FF0000"/>
        </w:rPr>
        <w:t>cme</w:t>
      </w:r>
      <w:bookmarkStart w:id="0" w:name="_GoBack"/>
      <w:bookmarkEnd w:id="0"/>
      <w:r w:rsidRPr="00A1740F">
        <w:rPr>
          <w:rFonts w:ascii="Courier New" w:hAnsi="Courier New" w:cs="Courier New"/>
          <w:color w:val="FF0000"/>
        </w:rPr>
        <w:t>OrderNumber ASC</w:t>
      </w:r>
    </w:p>
    <w:p w14:paraId="51862E2A" w14:textId="77777777" w:rsidR="00C3001F" w:rsidRDefault="00C3001F" w:rsidP="00C3001F">
      <w:pPr>
        <w:pStyle w:val="Examtext"/>
      </w:pPr>
    </w:p>
    <w:p w14:paraId="427B27F0" w14:textId="1C386DAC" w:rsidR="002F07C4" w:rsidRPr="00A46448" w:rsidRDefault="002F07C4" w:rsidP="00A46448">
      <w:pPr>
        <w:pStyle w:val="ListParagraph"/>
        <w:numPr>
          <w:ilvl w:val="0"/>
          <w:numId w:val="14"/>
        </w:numPr>
        <w:ind w:left="567" w:hanging="567"/>
        <w:rPr>
          <w:rFonts w:asciiTheme="minorHAnsi" w:hAnsiTheme="minorHAnsi" w:cs="Tahoma"/>
        </w:rPr>
      </w:pPr>
      <w:r w:rsidRPr="00A46448">
        <w:rPr>
          <w:rFonts w:asciiTheme="minorHAnsi" w:hAnsiTheme="minorHAnsi" w:cs="Tahoma"/>
        </w:rPr>
        <w:t>The widespread use of the internet has led to a massive increase in the volumes of data being collected. Some of this falls into the category of ‘big data’.</w:t>
      </w:r>
    </w:p>
    <w:p w14:paraId="6E530110" w14:textId="10BE3B60" w:rsidR="002F07C4" w:rsidRDefault="002F07C4" w:rsidP="000E0FBB">
      <w:pPr>
        <w:pStyle w:val="NoParagraphStyle"/>
        <w:numPr>
          <w:ilvl w:val="0"/>
          <w:numId w:val="24"/>
        </w:numPr>
        <w:ind w:left="1134" w:hanging="567"/>
        <w:rPr>
          <w:rFonts w:asciiTheme="minorHAnsi" w:hAnsiTheme="minorHAnsi" w:cs="Tahoma"/>
        </w:rPr>
      </w:pPr>
      <w:r w:rsidRPr="00A46448">
        <w:rPr>
          <w:rFonts w:asciiTheme="minorHAnsi" w:hAnsiTheme="minorHAnsi" w:cs="Tahoma"/>
        </w:rPr>
        <w:t>What is meant by big data?</w:t>
      </w:r>
    </w:p>
    <w:p w14:paraId="320FBAC6" w14:textId="77777777" w:rsidR="00C3001F" w:rsidRPr="00A1740F" w:rsidRDefault="00C3001F" w:rsidP="00C3001F">
      <w:pPr>
        <w:pStyle w:val="NoParagraphStyle"/>
        <w:ind w:left="1134"/>
        <w:rPr>
          <w:rFonts w:asciiTheme="minorHAnsi" w:hAnsiTheme="minorHAnsi" w:cs="Tahoma"/>
          <w:color w:val="FF0000"/>
        </w:rPr>
      </w:pPr>
      <w:r w:rsidRPr="00A1740F">
        <w:rPr>
          <w:rFonts w:asciiTheme="minorHAnsi" w:hAnsiTheme="minorHAnsi" w:cs="Tahoma"/>
          <w:color w:val="FF0000"/>
        </w:rPr>
        <w:t>Volume: The sheer amount of data is on a very large scale.</w:t>
      </w:r>
    </w:p>
    <w:p w14:paraId="207D0B8F" w14:textId="77777777" w:rsidR="00C3001F" w:rsidRPr="00A1740F" w:rsidRDefault="00C3001F" w:rsidP="00C3001F">
      <w:pPr>
        <w:pStyle w:val="NoParagraphStyle"/>
        <w:ind w:left="1134"/>
        <w:rPr>
          <w:rFonts w:asciiTheme="minorHAnsi" w:hAnsiTheme="minorHAnsi" w:cs="Tahoma"/>
          <w:color w:val="FF0000"/>
        </w:rPr>
      </w:pPr>
      <w:r w:rsidRPr="00A1740F">
        <w:rPr>
          <w:rFonts w:asciiTheme="minorHAnsi" w:hAnsiTheme="minorHAnsi" w:cs="Tahoma"/>
          <w:color w:val="FF0000"/>
        </w:rPr>
        <w:t>Variety: The type of data being collected is wide-ranging, varied and may be difficult to classify.</w:t>
      </w:r>
    </w:p>
    <w:p w14:paraId="78312751" w14:textId="77777777" w:rsidR="00C3001F" w:rsidRPr="00A1740F" w:rsidRDefault="00C3001F" w:rsidP="00C3001F">
      <w:pPr>
        <w:pStyle w:val="NoParagraphStyle"/>
        <w:ind w:left="1134"/>
        <w:rPr>
          <w:rFonts w:asciiTheme="minorHAnsi" w:hAnsiTheme="minorHAnsi" w:cs="Tahoma"/>
          <w:color w:val="FF0000"/>
        </w:rPr>
      </w:pPr>
      <w:r w:rsidRPr="00A1740F">
        <w:rPr>
          <w:rFonts w:asciiTheme="minorHAnsi" w:hAnsiTheme="minorHAnsi" w:cs="Tahoma"/>
          <w:color w:val="FF0000"/>
        </w:rPr>
        <w:t>Velocity: The data changes quickly and may include constantly changing data sources.</w:t>
      </w:r>
    </w:p>
    <w:p w14:paraId="4625C552" w14:textId="77777777" w:rsidR="00C3001F" w:rsidRPr="00A46448" w:rsidRDefault="00C3001F" w:rsidP="00C3001F">
      <w:pPr>
        <w:pStyle w:val="NoParagraphStyle"/>
        <w:ind w:left="1134"/>
        <w:rPr>
          <w:rFonts w:asciiTheme="minorHAnsi" w:hAnsiTheme="minorHAnsi" w:cs="Tahoma"/>
        </w:rPr>
      </w:pPr>
    </w:p>
    <w:p w14:paraId="17086EF0" w14:textId="1474620E" w:rsidR="00C3001F" w:rsidRPr="00C3001F" w:rsidRDefault="002F07C4" w:rsidP="00C3001F">
      <w:pPr>
        <w:pStyle w:val="ListParagraph"/>
        <w:numPr>
          <w:ilvl w:val="0"/>
          <w:numId w:val="24"/>
        </w:numPr>
        <w:ind w:left="1134" w:hanging="567"/>
        <w:rPr>
          <w:rFonts w:asciiTheme="minorHAnsi" w:hAnsiTheme="minorHAnsi" w:cs="Tahoma"/>
        </w:rPr>
      </w:pPr>
      <w:r w:rsidRPr="00A46448">
        <w:rPr>
          <w:rFonts w:asciiTheme="minorHAnsi" w:hAnsiTheme="minorHAnsi" w:cs="Tahoma"/>
        </w:rPr>
        <w:t>Give two examples of big data.</w:t>
      </w:r>
      <w:r w:rsidR="00C3001F">
        <w:rPr>
          <w:rFonts w:asciiTheme="minorHAnsi" w:hAnsiTheme="minorHAnsi" w:cs="Tahoma"/>
        </w:rPr>
        <w:br/>
      </w:r>
      <w:r w:rsidR="00C3001F" w:rsidRPr="00C3001F">
        <w:rPr>
          <w:rFonts w:asciiTheme="minorHAnsi" w:hAnsiTheme="minorHAnsi" w:cs="Tahoma"/>
          <w:color w:val="FF0000"/>
        </w:rPr>
        <w:t>Scientific research, retail, banking, government data, online data, mobile networks.</w:t>
      </w:r>
    </w:p>
    <w:p w14:paraId="5BEC65C0" w14:textId="77777777" w:rsidR="00C3001F" w:rsidRPr="00C3001F" w:rsidRDefault="00C3001F" w:rsidP="00C3001F">
      <w:pPr>
        <w:rPr>
          <w:rFonts w:asciiTheme="minorHAnsi" w:hAnsiTheme="minorHAnsi" w:cs="Tahoma"/>
        </w:rPr>
      </w:pPr>
    </w:p>
    <w:p w14:paraId="2BF9AD34" w14:textId="4A8862A3" w:rsidR="002F07C4" w:rsidRDefault="002F07C4" w:rsidP="000E0FBB">
      <w:pPr>
        <w:pStyle w:val="ListParagraph"/>
        <w:numPr>
          <w:ilvl w:val="0"/>
          <w:numId w:val="24"/>
        </w:numPr>
        <w:ind w:left="1134" w:hanging="567"/>
        <w:rPr>
          <w:rFonts w:asciiTheme="minorHAnsi" w:hAnsiTheme="minorHAnsi" w:cs="Tahoma"/>
        </w:rPr>
      </w:pPr>
      <w:r w:rsidRPr="00A46448">
        <w:rPr>
          <w:rFonts w:asciiTheme="minorHAnsi" w:hAnsiTheme="minorHAnsi" w:cs="Tahoma"/>
        </w:rPr>
        <w:t>Why might functional programming be suitable when working with big data?</w:t>
      </w:r>
    </w:p>
    <w:p w14:paraId="484F224C" w14:textId="2E8C1C95" w:rsidR="00C3001F" w:rsidRDefault="00C3001F" w:rsidP="00C3001F">
      <w:pPr>
        <w:ind w:left="1134"/>
        <w:rPr>
          <w:rFonts w:asciiTheme="minorHAnsi" w:hAnsiTheme="minorHAnsi" w:cs="Tahoma"/>
          <w:color w:val="FF0000"/>
        </w:rPr>
      </w:pPr>
      <w:r w:rsidRPr="00C3001F">
        <w:rPr>
          <w:rFonts w:asciiTheme="minorHAnsi" w:hAnsiTheme="minorHAnsi" w:cs="Tahoma"/>
          <w:color w:val="FF0000"/>
        </w:rPr>
        <w:t>As functional programming does not use variables as such and as the value of the variable is not changing, there will be few or no side effects. This means that the user always gets the original value of the variable to put into their own functions and the output of the function will be local to their machine.</w:t>
      </w:r>
    </w:p>
    <w:p w14:paraId="1713C378" w14:textId="77777777" w:rsidR="00C3001F" w:rsidRPr="00C3001F" w:rsidRDefault="00C3001F" w:rsidP="00C3001F">
      <w:pPr>
        <w:ind w:left="1134"/>
        <w:rPr>
          <w:rFonts w:asciiTheme="minorHAnsi" w:hAnsiTheme="minorHAnsi" w:cs="Tahoma"/>
        </w:rPr>
      </w:pPr>
    </w:p>
    <w:p w14:paraId="1213D604" w14:textId="00A4A3DC" w:rsidR="0066782E" w:rsidRDefault="002F07C4" w:rsidP="0066782E">
      <w:pPr>
        <w:pStyle w:val="ListParagraph"/>
        <w:numPr>
          <w:ilvl w:val="0"/>
          <w:numId w:val="24"/>
        </w:numPr>
        <w:ind w:left="1134" w:hanging="567"/>
        <w:rPr>
          <w:rFonts w:asciiTheme="minorHAnsi" w:hAnsiTheme="minorHAnsi" w:cs="Tahoma"/>
        </w:rPr>
      </w:pPr>
      <w:r w:rsidRPr="00A46448">
        <w:rPr>
          <w:rFonts w:asciiTheme="minorHAnsi" w:hAnsiTheme="minorHAnsi" w:cs="Tahoma"/>
        </w:rPr>
        <w:t>How does distributed processing help with big data?</w:t>
      </w:r>
    </w:p>
    <w:p w14:paraId="0B4CC809" w14:textId="1BA2C4C8" w:rsidR="00C3001F" w:rsidRDefault="00C3001F" w:rsidP="00C3001F">
      <w:pPr>
        <w:pStyle w:val="ListParagraph"/>
        <w:ind w:left="1134"/>
        <w:rPr>
          <w:rFonts w:asciiTheme="minorHAnsi" w:hAnsiTheme="minorHAnsi" w:cs="Tahoma"/>
          <w:color w:val="FF0000"/>
        </w:rPr>
      </w:pPr>
      <w:r w:rsidRPr="00A1740F">
        <w:rPr>
          <w:rFonts w:asciiTheme="minorHAnsi" w:hAnsiTheme="minorHAnsi" w:cs="Tahoma"/>
          <w:color w:val="FF0000"/>
        </w:rPr>
        <w:t>The processing can be split over several computers, typically by adding more servers or workstations to a network and then distributing the processing between the processors of each.</w:t>
      </w:r>
    </w:p>
    <w:p w14:paraId="4E63F962" w14:textId="77777777" w:rsidR="00C3001F" w:rsidRPr="000E0FBB" w:rsidRDefault="00C3001F" w:rsidP="00C3001F">
      <w:pPr>
        <w:pStyle w:val="ListParagraph"/>
        <w:ind w:left="1134"/>
        <w:rPr>
          <w:rFonts w:asciiTheme="minorHAnsi" w:hAnsiTheme="minorHAnsi" w:cs="Tahoma"/>
        </w:rPr>
      </w:pPr>
    </w:p>
    <w:p w14:paraId="22EECD48" w14:textId="268319F8" w:rsidR="006C5A16" w:rsidRPr="00C3001F" w:rsidRDefault="002F07C4" w:rsidP="000E0FBB">
      <w:pPr>
        <w:pStyle w:val="ListParagraph"/>
        <w:numPr>
          <w:ilvl w:val="0"/>
          <w:numId w:val="24"/>
        </w:numPr>
        <w:ind w:left="1134" w:hanging="567"/>
        <w:rPr>
          <w:rFonts w:asciiTheme="minorHAnsi" w:hAnsiTheme="minorHAnsi"/>
        </w:rPr>
      </w:pPr>
      <w:r w:rsidRPr="00A46448">
        <w:rPr>
          <w:rFonts w:asciiTheme="minorHAnsi" w:hAnsiTheme="minorHAnsi" w:cs="Tahoma"/>
        </w:rPr>
        <w:t>Why might some people have concerns about the way in which data is collected about them over the internet?</w:t>
      </w:r>
    </w:p>
    <w:p w14:paraId="67F9A9B3" w14:textId="77777777" w:rsidR="00C3001F" w:rsidRPr="00C3001F" w:rsidRDefault="00C3001F" w:rsidP="00C3001F">
      <w:pPr>
        <w:pStyle w:val="ListParagraph"/>
        <w:ind w:left="1134"/>
        <w:rPr>
          <w:rFonts w:asciiTheme="minorHAnsi" w:hAnsiTheme="minorHAnsi" w:cs="Tahoma"/>
          <w:color w:val="FF0000"/>
        </w:rPr>
      </w:pPr>
      <w:r w:rsidRPr="00C3001F">
        <w:rPr>
          <w:rFonts w:asciiTheme="minorHAnsi" w:hAnsiTheme="minorHAnsi" w:cs="Tahoma"/>
          <w:color w:val="FF0000"/>
        </w:rPr>
        <w:t>Data may be collected for one purpose and used for another.</w:t>
      </w:r>
    </w:p>
    <w:p w14:paraId="6FF02665" w14:textId="77777777" w:rsidR="00C3001F" w:rsidRPr="00C3001F" w:rsidRDefault="00C3001F" w:rsidP="00C3001F">
      <w:pPr>
        <w:pStyle w:val="ListParagraph"/>
        <w:ind w:left="1134"/>
        <w:rPr>
          <w:rFonts w:asciiTheme="minorHAnsi" w:hAnsiTheme="minorHAnsi" w:cs="Tahoma"/>
          <w:color w:val="FF0000"/>
        </w:rPr>
      </w:pPr>
      <w:r w:rsidRPr="00C3001F">
        <w:rPr>
          <w:rFonts w:asciiTheme="minorHAnsi" w:hAnsiTheme="minorHAnsi" w:cs="Tahoma"/>
          <w:color w:val="FF0000"/>
        </w:rPr>
        <w:t>Data may be collected without the knowledge of the individual.</w:t>
      </w:r>
    </w:p>
    <w:p w14:paraId="6AFDDFE2" w14:textId="77777777" w:rsidR="00C3001F" w:rsidRPr="00C3001F" w:rsidRDefault="00C3001F" w:rsidP="00C3001F">
      <w:pPr>
        <w:pStyle w:val="ListParagraph"/>
        <w:ind w:left="1134"/>
        <w:rPr>
          <w:rFonts w:asciiTheme="minorHAnsi" w:hAnsiTheme="minorHAnsi" w:cs="Tahoma"/>
          <w:color w:val="FF0000"/>
        </w:rPr>
      </w:pPr>
      <w:r w:rsidRPr="00C3001F">
        <w:rPr>
          <w:rFonts w:asciiTheme="minorHAnsi" w:hAnsiTheme="minorHAnsi" w:cs="Tahoma"/>
          <w:color w:val="FF0000"/>
        </w:rPr>
        <w:t>It may be seen as an infringement of people’s right to privacy.</w:t>
      </w:r>
    </w:p>
    <w:p w14:paraId="2882D039" w14:textId="77777777" w:rsidR="00C3001F" w:rsidRPr="00C3001F" w:rsidRDefault="00C3001F" w:rsidP="00C3001F">
      <w:pPr>
        <w:pStyle w:val="ListParagraph"/>
        <w:ind w:left="1134"/>
        <w:rPr>
          <w:rFonts w:asciiTheme="minorHAnsi" w:hAnsiTheme="minorHAnsi" w:cs="Tahoma"/>
          <w:color w:val="FF0000"/>
        </w:rPr>
      </w:pPr>
      <w:r w:rsidRPr="00C3001F">
        <w:rPr>
          <w:rFonts w:asciiTheme="minorHAnsi" w:hAnsiTheme="minorHAnsi" w:cs="Tahoma"/>
          <w:color w:val="FF0000"/>
        </w:rPr>
        <w:t>Data may be misused.</w:t>
      </w:r>
    </w:p>
    <w:p w14:paraId="3D7ADC92" w14:textId="77777777" w:rsidR="00C3001F" w:rsidRPr="00C3001F" w:rsidRDefault="00C3001F" w:rsidP="00C3001F">
      <w:pPr>
        <w:pStyle w:val="ListParagraph"/>
        <w:ind w:left="1134"/>
        <w:rPr>
          <w:rFonts w:asciiTheme="minorHAnsi" w:hAnsiTheme="minorHAnsi" w:cs="Tahoma"/>
          <w:color w:val="FF0000"/>
        </w:rPr>
      </w:pPr>
      <w:r w:rsidRPr="00C3001F">
        <w:rPr>
          <w:rFonts w:asciiTheme="minorHAnsi" w:hAnsiTheme="minorHAnsi" w:cs="Tahoma"/>
          <w:color w:val="FF0000"/>
        </w:rPr>
        <w:t>People have concerns over the government having too much information about them as individuals.</w:t>
      </w:r>
    </w:p>
    <w:p w14:paraId="2E2F4F15" w14:textId="77777777" w:rsidR="00C3001F" w:rsidRPr="00A46448" w:rsidRDefault="00C3001F" w:rsidP="00C3001F">
      <w:pPr>
        <w:pStyle w:val="ListParagraph"/>
        <w:ind w:left="1134"/>
        <w:rPr>
          <w:rFonts w:asciiTheme="minorHAnsi" w:hAnsiTheme="minorHAnsi"/>
        </w:rPr>
      </w:pPr>
    </w:p>
    <w:sectPr w:rsidR="00C3001F" w:rsidRPr="00A46448" w:rsidSect="00CF4C65">
      <w:headerReference w:type="default" r:id="rId9"/>
      <w:footerReference w:type="default" r:id="rId10"/>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Three-Bold">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notTrueType/>
    <w:pitch w:val="variable"/>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GaramondThree">
    <w:panose1 w:val="00000000000000000000"/>
    <w:charset w:val="4D"/>
    <w:family w:val="auto"/>
    <w:notTrueType/>
    <w:pitch w:val="default"/>
    <w:sig w:usb0="00000003" w:usb1="00000000" w:usb2="00000000" w:usb3="00000000" w:csb0="00000001" w:csb1="00000000"/>
  </w:font>
  <w:font w:name="AkzidenzGroteskBE-Cn">
    <w:panose1 w:val="00000000000000000000"/>
    <w:charset w:val="4D"/>
    <w:family w:val="auto"/>
    <w:notTrueType/>
    <w:pitch w:val="default"/>
    <w:sig w:usb0="00000003" w:usb1="00000000" w:usb2="00000000" w:usb3="00000000" w:csb0="00000001" w:csb1="00000000"/>
  </w:font>
  <w:font w:name="ZapfDingbatsITC">
    <w:panose1 w:val="00000000000000000000"/>
    <w:charset w:val="02"/>
    <w:family w:val="auto"/>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81766B2"/>
    <w:multiLevelType w:val="hybridMultilevel"/>
    <w:tmpl w:val="F2C65566"/>
    <w:lvl w:ilvl="0" w:tplc="D44C052E">
      <w:start w:val="2"/>
      <w:numFmt w:val="lowerLetter"/>
      <w:lvlText w:val="%1)"/>
      <w:lvlJc w:val="left"/>
      <w:pPr>
        <w:ind w:left="129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9F2444"/>
    <w:multiLevelType w:val="hybridMultilevel"/>
    <w:tmpl w:val="027EFB0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1E6830D6"/>
    <w:multiLevelType w:val="hybridMultilevel"/>
    <w:tmpl w:val="6818BC7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275380"/>
    <w:multiLevelType w:val="hybridMultilevel"/>
    <w:tmpl w:val="864A4B66"/>
    <w:lvl w:ilvl="0" w:tplc="BEC62270">
      <w:start w:val="1"/>
      <w:numFmt w:val="lowerLetter"/>
      <w:lvlText w:val="%1)"/>
      <w:lvlJc w:val="left"/>
      <w:pPr>
        <w:ind w:left="1290" w:hanging="360"/>
      </w:pPr>
      <w:rPr>
        <w:rFonts w:ascii="Calibri" w:hAnsi="Calibri" w:hint="default"/>
        <w:b/>
        <w:i w:val="0"/>
        <w:color w:val="808080" w:themeColor="background1" w:themeShade="80"/>
      </w:r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6">
    <w:nsid w:val="21F915F4"/>
    <w:multiLevelType w:val="hybridMultilevel"/>
    <w:tmpl w:val="B50E5396"/>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25F674D4"/>
    <w:multiLevelType w:val="hybridMultilevel"/>
    <w:tmpl w:val="6E669FBA"/>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DE3119"/>
    <w:multiLevelType w:val="hybridMultilevel"/>
    <w:tmpl w:val="891A2414"/>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9FB45FD"/>
    <w:multiLevelType w:val="hybridMultilevel"/>
    <w:tmpl w:val="E65AC8F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0612B3F"/>
    <w:multiLevelType w:val="hybridMultilevel"/>
    <w:tmpl w:val="961AF8F0"/>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528786C"/>
    <w:multiLevelType w:val="hybridMultilevel"/>
    <w:tmpl w:val="B742D57E"/>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68C55C2"/>
    <w:multiLevelType w:val="hybridMultilevel"/>
    <w:tmpl w:val="2834BFC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976A5590">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7527274"/>
    <w:multiLevelType w:val="hybridMultilevel"/>
    <w:tmpl w:val="A6EC205E"/>
    <w:lvl w:ilvl="0" w:tplc="03DEDE22">
      <w:start w:val="1"/>
      <w:numFmt w:val="lowerLetter"/>
      <w:lvlText w:val="%1)"/>
      <w:lvlJc w:val="left"/>
      <w:pPr>
        <w:ind w:left="1290" w:hanging="360"/>
      </w:pPr>
      <w:rPr>
        <w:rFonts w:ascii="Calibri" w:hAnsi="Calibri" w:hint="default"/>
        <w:b/>
        <w:i w:val="0"/>
        <w:color w:val="808080" w:themeColor="background1" w:themeShade="80"/>
      </w:r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14">
    <w:nsid w:val="3A434B3E"/>
    <w:multiLevelType w:val="hybridMultilevel"/>
    <w:tmpl w:val="864A4B66"/>
    <w:lvl w:ilvl="0" w:tplc="BEC62270">
      <w:start w:val="1"/>
      <w:numFmt w:val="lowerLetter"/>
      <w:lvlText w:val="%1)"/>
      <w:lvlJc w:val="left"/>
      <w:pPr>
        <w:ind w:left="1290" w:hanging="360"/>
      </w:pPr>
      <w:rPr>
        <w:rFonts w:ascii="Calibri" w:hAnsi="Calibri" w:hint="default"/>
        <w:b/>
        <w:i w:val="0"/>
        <w:color w:val="808080" w:themeColor="background1" w:themeShade="80"/>
      </w:r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15">
    <w:nsid w:val="4D15766A"/>
    <w:multiLevelType w:val="hybridMultilevel"/>
    <w:tmpl w:val="6E32D9E8"/>
    <w:lvl w:ilvl="0" w:tplc="4104CBFE">
      <w:start w:val="1"/>
      <w:numFmt w:val="lowerRoman"/>
      <w:lvlText w:val="(%1)"/>
      <w:lvlJc w:val="left"/>
      <w:pPr>
        <w:ind w:left="1860" w:hanging="720"/>
      </w:pPr>
      <w:rPr>
        <w:rFonts w:cs="GaramondThree-Bold"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6">
    <w:nsid w:val="4EDA3EA3"/>
    <w:multiLevelType w:val="hybridMultilevel"/>
    <w:tmpl w:val="5FAE0F72"/>
    <w:lvl w:ilvl="0" w:tplc="1F6E0BBE">
      <w:start w:val="1"/>
      <w:numFmt w:val="decimal"/>
      <w:lvlText w:val="%1"/>
      <w:lvlJc w:val="left"/>
      <w:pPr>
        <w:ind w:left="720" w:hanging="360"/>
      </w:pPr>
      <w:rPr>
        <w:rFonts w:ascii="Calibri" w:hAnsi="Calibri" w:hint="default"/>
        <w:b/>
        <w:i w:val="0"/>
        <w:color w:val="808080" w:themeColor="background1" w:themeShade="80"/>
      </w:rPr>
    </w:lvl>
    <w:lvl w:ilvl="1" w:tplc="3746D66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F610DF0"/>
    <w:multiLevelType w:val="hybridMultilevel"/>
    <w:tmpl w:val="197E4CFA"/>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16853BF"/>
    <w:multiLevelType w:val="hybridMultilevel"/>
    <w:tmpl w:val="074A08D0"/>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5F014C3"/>
    <w:multiLevelType w:val="hybridMultilevel"/>
    <w:tmpl w:val="5CF23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3B84AC5"/>
    <w:multiLevelType w:val="hybridMultilevel"/>
    <w:tmpl w:val="497EC91E"/>
    <w:lvl w:ilvl="0" w:tplc="29FCF46E">
      <w:start w:val="1"/>
      <w:numFmt w:val="lowerLetter"/>
      <w:lvlText w:val="%1)"/>
      <w:lvlJc w:val="left"/>
      <w:pPr>
        <w:ind w:left="129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5537FAA"/>
    <w:multiLevelType w:val="hybridMultilevel"/>
    <w:tmpl w:val="BC7A3DCA"/>
    <w:lvl w:ilvl="0" w:tplc="32E00E4C">
      <w:start w:val="1"/>
      <w:numFmt w:val="lowerLetter"/>
      <w:lvlText w:val="%1."/>
      <w:lvlJc w:val="left"/>
      <w:pPr>
        <w:ind w:left="930" w:hanging="360"/>
      </w:pPr>
      <w:rPr>
        <w:rFonts w:cs="GaramondThree-Bold" w:hint="default"/>
        <w:b/>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22">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A47356"/>
    <w:multiLevelType w:val="hybridMultilevel"/>
    <w:tmpl w:val="D5E09B9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7BAD739A"/>
    <w:multiLevelType w:val="hybridMultilevel"/>
    <w:tmpl w:val="9E1ACC56"/>
    <w:lvl w:ilvl="0" w:tplc="0B6A60C4">
      <w:start w:val="3"/>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nsid w:val="7C4D5C94"/>
    <w:multiLevelType w:val="hybridMultilevel"/>
    <w:tmpl w:val="A62441B8"/>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nsid w:val="7EA135AE"/>
    <w:multiLevelType w:val="hybridMultilevel"/>
    <w:tmpl w:val="DAC66780"/>
    <w:lvl w:ilvl="0" w:tplc="9282F05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F6D58B0"/>
    <w:multiLevelType w:val="hybridMultilevel"/>
    <w:tmpl w:val="4A66B686"/>
    <w:lvl w:ilvl="0" w:tplc="03DEDE22">
      <w:start w:val="1"/>
      <w:numFmt w:val="lowerLetter"/>
      <w:lvlText w:val="%1)"/>
      <w:lvlJc w:val="left"/>
      <w:pPr>
        <w:ind w:left="1440" w:hanging="360"/>
      </w:pPr>
      <w:rPr>
        <w:rFonts w:ascii="Calibri" w:hAnsi="Calibri" w:hint="default"/>
        <w:b/>
        <w:i w:val="0"/>
        <w:color w:val="808080" w:themeColor="background1" w:themeShade="8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
  </w:num>
  <w:num w:numId="2">
    <w:abstractNumId w:val="0"/>
  </w:num>
  <w:num w:numId="3">
    <w:abstractNumId w:val="22"/>
  </w:num>
  <w:num w:numId="4">
    <w:abstractNumId w:val="17"/>
  </w:num>
  <w:num w:numId="5">
    <w:abstractNumId w:val="6"/>
  </w:num>
  <w:num w:numId="6">
    <w:abstractNumId w:val="19"/>
  </w:num>
  <w:num w:numId="7">
    <w:abstractNumId w:val="7"/>
  </w:num>
  <w:num w:numId="8">
    <w:abstractNumId w:val="27"/>
  </w:num>
  <w:num w:numId="9">
    <w:abstractNumId w:val="18"/>
  </w:num>
  <w:num w:numId="10">
    <w:abstractNumId w:val="4"/>
  </w:num>
  <w:num w:numId="11">
    <w:abstractNumId w:val="11"/>
  </w:num>
  <w:num w:numId="12">
    <w:abstractNumId w:val="23"/>
  </w:num>
  <w:num w:numId="13">
    <w:abstractNumId w:val="3"/>
  </w:num>
  <w:num w:numId="14">
    <w:abstractNumId w:val="16"/>
  </w:num>
  <w:num w:numId="15">
    <w:abstractNumId w:val="26"/>
  </w:num>
  <w:num w:numId="16">
    <w:abstractNumId w:val="14"/>
  </w:num>
  <w:num w:numId="17">
    <w:abstractNumId w:val="21"/>
  </w:num>
  <w:num w:numId="18">
    <w:abstractNumId w:val="9"/>
  </w:num>
  <w:num w:numId="19">
    <w:abstractNumId w:val="12"/>
  </w:num>
  <w:num w:numId="20">
    <w:abstractNumId w:val="8"/>
  </w:num>
  <w:num w:numId="21">
    <w:abstractNumId w:val="20"/>
  </w:num>
  <w:num w:numId="22">
    <w:abstractNumId w:val="25"/>
  </w:num>
  <w:num w:numId="23">
    <w:abstractNumId w:val="2"/>
  </w:num>
  <w:num w:numId="24">
    <w:abstractNumId w:val="10"/>
  </w:num>
  <w:num w:numId="25">
    <w:abstractNumId w:val="13"/>
  </w:num>
  <w:num w:numId="26">
    <w:abstractNumId w:val="5"/>
  </w:num>
  <w:num w:numId="27">
    <w:abstractNumId w:val="15"/>
  </w:num>
  <w:num w:numId="2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3EE0"/>
    <w:rsid w:val="00044CA5"/>
    <w:rsid w:val="000467BE"/>
    <w:rsid w:val="000D140C"/>
    <w:rsid w:val="000E0FBB"/>
    <w:rsid w:val="000E1654"/>
    <w:rsid w:val="0010369C"/>
    <w:rsid w:val="00183DC6"/>
    <w:rsid w:val="00185541"/>
    <w:rsid w:val="00196B5D"/>
    <w:rsid w:val="001A1526"/>
    <w:rsid w:val="001D2682"/>
    <w:rsid w:val="001F5449"/>
    <w:rsid w:val="001F589C"/>
    <w:rsid w:val="00212841"/>
    <w:rsid w:val="00247AA5"/>
    <w:rsid w:val="002A4172"/>
    <w:rsid w:val="002A44A9"/>
    <w:rsid w:val="002A755D"/>
    <w:rsid w:val="002B1E21"/>
    <w:rsid w:val="002F07C4"/>
    <w:rsid w:val="002F3FA9"/>
    <w:rsid w:val="00312FB3"/>
    <w:rsid w:val="00334E30"/>
    <w:rsid w:val="003623F1"/>
    <w:rsid w:val="003C2548"/>
    <w:rsid w:val="003D01C8"/>
    <w:rsid w:val="0045464D"/>
    <w:rsid w:val="00460B45"/>
    <w:rsid w:val="00463996"/>
    <w:rsid w:val="004F3291"/>
    <w:rsid w:val="0053361F"/>
    <w:rsid w:val="00554EB7"/>
    <w:rsid w:val="00555FD5"/>
    <w:rsid w:val="005621B2"/>
    <w:rsid w:val="0057614B"/>
    <w:rsid w:val="00581172"/>
    <w:rsid w:val="0058731A"/>
    <w:rsid w:val="005A1023"/>
    <w:rsid w:val="005A2E65"/>
    <w:rsid w:val="00604650"/>
    <w:rsid w:val="006322F8"/>
    <w:rsid w:val="00635808"/>
    <w:rsid w:val="006406BB"/>
    <w:rsid w:val="006422C1"/>
    <w:rsid w:val="0066782E"/>
    <w:rsid w:val="006752BD"/>
    <w:rsid w:val="00691D42"/>
    <w:rsid w:val="00696938"/>
    <w:rsid w:val="006C5A16"/>
    <w:rsid w:val="006E30BE"/>
    <w:rsid w:val="006E7133"/>
    <w:rsid w:val="007113DE"/>
    <w:rsid w:val="00783E42"/>
    <w:rsid w:val="00795846"/>
    <w:rsid w:val="007D4C43"/>
    <w:rsid w:val="007E5971"/>
    <w:rsid w:val="007F6A61"/>
    <w:rsid w:val="00803877"/>
    <w:rsid w:val="00814A3E"/>
    <w:rsid w:val="00822D15"/>
    <w:rsid w:val="00885068"/>
    <w:rsid w:val="00887792"/>
    <w:rsid w:val="008C01A2"/>
    <w:rsid w:val="008F2872"/>
    <w:rsid w:val="009373CC"/>
    <w:rsid w:val="009610FF"/>
    <w:rsid w:val="009F3510"/>
    <w:rsid w:val="00A2023E"/>
    <w:rsid w:val="00A21667"/>
    <w:rsid w:val="00A25984"/>
    <w:rsid w:val="00A26948"/>
    <w:rsid w:val="00A375B9"/>
    <w:rsid w:val="00A46448"/>
    <w:rsid w:val="00A732D2"/>
    <w:rsid w:val="00A911C1"/>
    <w:rsid w:val="00AD0979"/>
    <w:rsid w:val="00AE22DA"/>
    <w:rsid w:val="00AF0835"/>
    <w:rsid w:val="00AF2C94"/>
    <w:rsid w:val="00B10422"/>
    <w:rsid w:val="00B11714"/>
    <w:rsid w:val="00B65614"/>
    <w:rsid w:val="00B84A83"/>
    <w:rsid w:val="00BB4527"/>
    <w:rsid w:val="00C07C21"/>
    <w:rsid w:val="00C3001F"/>
    <w:rsid w:val="00C327B3"/>
    <w:rsid w:val="00C6345E"/>
    <w:rsid w:val="00C811CA"/>
    <w:rsid w:val="00C825AE"/>
    <w:rsid w:val="00CA7C62"/>
    <w:rsid w:val="00CD47E1"/>
    <w:rsid w:val="00CF4C65"/>
    <w:rsid w:val="00CF6495"/>
    <w:rsid w:val="00D34E80"/>
    <w:rsid w:val="00D4491D"/>
    <w:rsid w:val="00D63B01"/>
    <w:rsid w:val="00D81E72"/>
    <w:rsid w:val="00D8501F"/>
    <w:rsid w:val="00D9528A"/>
    <w:rsid w:val="00DD0243"/>
    <w:rsid w:val="00DE236E"/>
    <w:rsid w:val="00DE392D"/>
    <w:rsid w:val="00E24D33"/>
    <w:rsid w:val="00E35A85"/>
    <w:rsid w:val="00E60ABE"/>
    <w:rsid w:val="00E71B1F"/>
    <w:rsid w:val="00E747A0"/>
    <w:rsid w:val="00E776DE"/>
    <w:rsid w:val="00E915FE"/>
    <w:rsid w:val="00EF0643"/>
    <w:rsid w:val="00EF0D8B"/>
    <w:rsid w:val="00F43C1B"/>
    <w:rsid w:val="00FC015A"/>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uiPriority w:val="99"/>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Bulletlist">
    <w:name w:val="Bullet list"/>
    <w:basedOn w:val="Normal"/>
    <w:uiPriority w:val="99"/>
    <w:rsid w:val="00AD097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Computercode1">
    <w:name w:val="Computer code 1"/>
    <w:basedOn w:val="NoParagraphStyle"/>
    <w:uiPriority w:val="99"/>
    <w:rsid w:val="00AD0979"/>
    <w:pPr>
      <w:spacing w:before="28" w:after="57" w:line="260" w:lineRule="atLeast"/>
    </w:pPr>
    <w:rPr>
      <w:rFonts w:ascii="Courier-Bold" w:hAnsi="Courier-Bold" w:cs="Courier-Bold"/>
      <w:b/>
      <w:bCs/>
      <w:sz w:val="18"/>
      <w:szCs w:val="18"/>
    </w:rPr>
  </w:style>
  <w:style w:type="paragraph" w:customStyle="1" w:styleId="Computercode2">
    <w:name w:val="Computer code 2"/>
    <w:basedOn w:val="NoParagraphStyle"/>
    <w:uiPriority w:val="99"/>
    <w:rsid w:val="00AD0979"/>
    <w:pPr>
      <w:spacing w:after="57" w:line="260" w:lineRule="atLeast"/>
    </w:pPr>
    <w:rPr>
      <w:rFonts w:ascii="Courier-Bold" w:hAnsi="Courier-Bold" w:cs="Courier-Bold"/>
      <w:b/>
      <w:bCs/>
      <w:sz w:val="18"/>
      <w:szCs w:val="18"/>
    </w:rPr>
  </w:style>
  <w:style w:type="paragraph" w:customStyle="1" w:styleId="Computercode3">
    <w:name w:val="Computer code 3"/>
    <w:basedOn w:val="NoParagraphStyle"/>
    <w:uiPriority w:val="99"/>
    <w:rsid w:val="00AD0979"/>
    <w:pPr>
      <w:spacing w:after="85" w:line="260" w:lineRule="atLeast"/>
    </w:pPr>
    <w:rPr>
      <w:rFonts w:ascii="Courier-Bold" w:hAnsi="Courier-Bold" w:cs="Courier-Bold"/>
      <w:b/>
      <w:bCs/>
      <w:sz w:val="18"/>
      <w:szCs w:val="18"/>
    </w:rPr>
  </w:style>
  <w:style w:type="paragraph" w:customStyle="1" w:styleId="Examtext">
    <w:name w:val="Exam text"/>
    <w:basedOn w:val="NoParagraphStyle"/>
    <w:uiPriority w:val="99"/>
    <w:rsid w:val="00D34E80"/>
    <w:pPr>
      <w:tabs>
        <w:tab w:val="left" w:pos="567"/>
        <w:tab w:val="left" w:pos="1134"/>
        <w:tab w:val="right" w:pos="9524"/>
      </w:tabs>
      <w:spacing w:line="300" w:lineRule="atLeast"/>
      <w:ind w:left="1134" w:hanging="1134"/>
    </w:pPr>
    <w:rPr>
      <w:rFonts w:ascii="GaramondThree" w:hAnsi="GaramondThree" w:cs="GaramondThree"/>
    </w:rPr>
  </w:style>
  <w:style w:type="paragraph" w:customStyle="1" w:styleId="AQANormalIndent">
    <w:name w:val="AQA_NormalIndent"/>
    <w:basedOn w:val="Normal"/>
    <w:rsid w:val="00D34E80"/>
    <w:pPr>
      <w:widowControl/>
      <w:autoSpaceDE/>
      <w:autoSpaceDN/>
      <w:adjustRightInd/>
      <w:spacing w:line="260" w:lineRule="exact"/>
      <w:ind w:left="1247"/>
      <w:textAlignment w:val="auto"/>
    </w:pPr>
    <w:rPr>
      <w:rFonts w:ascii="Arial" w:eastAsia="Times New Roman" w:hAnsi="Arial" w:cs="Times New Roman"/>
      <w:color w:val="auto"/>
      <w:sz w:val="22"/>
      <w:szCs w:val="20"/>
      <w:lang w:eastAsia="en-US"/>
    </w:rPr>
  </w:style>
  <w:style w:type="character" w:styleId="Strong">
    <w:name w:val="Strong"/>
    <w:basedOn w:val="DefaultParagraphFont"/>
    <w:uiPriority w:val="22"/>
    <w:qFormat/>
    <w:rsid w:val="00D34E80"/>
    <w:rPr>
      <w:b/>
      <w:bCs/>
    </w:rPr>
  </w:style>
  <w:style w:type="character" w:customStyle="1" w:styleId="Examnumberletter">
    <w:name w:val="Exam number/letter"/>
    <w:uiPriority w:val="99"/>
    <w:rsid w:val="00887792"/>
    <w:rPr>
      <w:rFonts w:ascii="GaramondThree-Bold" w:hAnsi="GaramondThree-Bold" w:cs="GaramondThree-Bold"/>
      <w:b/>
      <w:bCs/>
      <w:color w:val="000000"/>
      <w:spacing w:val="0"/>
      <w:w w:val="100"/>
      <w:position w:val="0"/>
      <w:sz w:val="24"/>
      <w:szCs w:val="24"/>
      <w:u w:val="none"/>
      <w:vertAlign w:val="baseline"/>
      <w:em w:val="none"/>
      <w:lang w:val="en-GB"/>
    </w:rPr>
  </w:style>
  <w:style w:type="paragraph" w:customStyle="1" w:styleId="Examtextlast">
    <w:name w:val="Exam text last"/>
    <w:basedOn w:val="NoParagraphStyle"/>
    <w:uiPriority w:val="99"/>
    <w:rsid w:val="002A755D"/>
    <w:pPr>
      <w:tabs>
        <w:tab w:val="left" w:pos="567"/>
        <w:tab w:val="left" w:pos="1134"/>
        <w:tab w:val="right" w:pos="9524"/>
      </w:tabs>
      <w:spacing w:after="150" w:line="300" w:lineRule="atLeast"/>
      <w:ind w:left="1134" w:hanging="1134"/>
    </w:pPr>
    <w:rPr>
      <w:rFonts w:ascii="GaramondThree" w:hAnsi="GaramondThree" w:cs="GaramondThree"/>
    </w:rPr>
  </w:style>
  <w:style w:type="character" w:styleId="Hyperlink">
    <w:name w:val="Hyperlink"/>
    <w:basedOn w:val="DefaultParagraphFont"/>
    <w:uiPriority w:val="99"/>
    <w:unhideWhenUsed/>
    <w:rsid w:val="002A755D"/>
    <w:rPr>
      <w:color w:val="0000FF" w:themeColor="hyperlink"/>
      <w:u w:val="single"/>
    </w:rPr>
  </w:style>
  <w:style w:type="paragraph" w:customStyle="1" w:styleId="TableStyle">
    <w:name w:val="Table Style"/>
    <w:basedOn w:val="NoParagraphStyle"/>
    <w:uiPriority w:val="99"/>
    <w:rsid w:val="002A755D"/>
    <w:pPr>
      <w:spacing w:before="28" w:after="85" w:line="320" w:lineRule="atLeast"/>
      <w:ind w:left="227"/>
    </w:pPr>
    <w:rPr>
      <w:rFonts w:ascii="AkzidenzGroteskBE-Cn" w:hAnsi="AkzidenzGroteskBE-Cn" w:cs="AkzidenzGroteskBE-Cn"/>
      <w:spacing w:val="12"/>
    </w:rPr>
  </w:style>
  <w:style w:type="paragraph" w:customStyle="1" w:styleId="Exambulletlist">
    <w:name w:val="Exam bullet list"/>
    <w:basedOn w:val="NoParagraphStyle"/>
    <w:uiPriority w:val="99"/>
    <w:rsid w:val="002F07C4"/>
    <w:pPr>
      <w:spacing w:before="28" w:after="85" w:line="260" w:lineRule="atLeast"/>
      <w:ind w:left="907" w:hanging="340"/>
    </w:pPr>
    <w:rPr>
      <w:rFonts w:ascii="GaramondThree-Bold" w:hAnsi="GaramondThree-Bold" w:cs="GaramondThree-Bold"/>
      <w:b/>
      <w:bCs/>
    </w:rPr>
  </w:style>
  <w:style w:type="character" w:customStyle="1" w:styleId="Exambullet">
    <w:name w:val="Exam bullet"/>
    <w:uiPriority w:val="99"/>
    <w:rsid w:val="002F07C4"/>
    <w:rPr>
      <w:rFonts w:ascii="ZapfDingbatsITC" w:hAnsi="ZapfDingbatsITC" w:cs="ZapfDingbatsITC"/>
      <w:color w:val="000000"/>
      <w:spacing w:val="0"/>
      <w:w w:val="100"/>
      <w:position w:val="0"/>
      <w:sz w:val="14"/>
      <w:szCs w:val="14"/>
      <w:u w:val="none"/>
      <w:vertAlign w:val="baseline"/>
      <w:em w:val="non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uiPriority w:val="99"/>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Bulletlist">
    <w:name w:val="Bullet list"/>
    <w:basedOn w:val="Normal"/>
    <w:uiPriority w:val="99"/>
    <w:rsid w:val="00AD097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Computercode1">
    <w:name w:val="Computer code 1"/>
    <w:basedOn w:val="NoParagraphStyle"/>
    <w:uiPriority w:val="99"/>
    <w:rsid w:val="00AD0979"/>
    <w:pPr>
      <w:spacing w:before="28" w:after="57" w:line="260" w:lineRule="atLeast"/>
    </w:pPr>
    <w:rPr>
      <w:rFonts w:ascii="Courier-Bold" w:hAnsi="Courier-Bold" w:cs="Courier-Bold"/>
      <w:b/>
      <w:bCs/>
      <w:sz w:val="18"/>
      <w:szCs w:val="18"/>
    </w:rPr>
  </w:style>
  <w:style w:type="paragraph" w:customStyle="1" w:styleId="Computercode2">
    <w:name w:val="Computer code 2"/>
    <w:basedOn w:val="NoParagraphStyle"/>
    <w:uiPriority w:val="99"/>
    <w:rsid w:val="00AD0979"/>
    <w:pPr>
      <w:spacing w:after="57" w:line="260" w:lineRule="atLeast"/>
    </w:pPr>
    <w:rPr>
      <w:rFonts w:ascii="Courier-Bold" w:hAnsi="Courier-Bold" w:cs="Courier-Bold"/>
      <w:b/>
      <w:bCs/>
      <w:sz w:val="18"/>
      <w:szCs w:val="18"/>
    </w:rPr>
  </w:style>
  <w:style w:type="paragraph" w:customStyle="1" w:styleId="Computercode3">
    <w:name w:val="Computer code 3"/>
    <w:basedOn w:val="NoParagraphStyle"/>
    <w:uiPriority w:val="99"/>
    <w:rsid w:val="00AD0979"/>
    <w:pPr>
      <w:spacing w:after="85" w:line="260" w:lineRule="atLeast"/>
    </w:pPr>
    <w:rPr>
      <w:rFonts w:ascii="Courier-Bold" w:hAnsi="Courier-Bold" w:cs="Courier-Bold"/>
      <w:b/>
      <w:bCs/>
      <w:sz w:val="18"/>
      <w:szCs w:val="18"/>
    </w:rPr>
  </w:style>
  <w:style w:type="paragraph" w:customStyle="1" w:styleId="Examtext">
    <w:name w:val="Exam text"/>
    <w:basedOn w:val="NoParagraphStyle"/>
    <w:uiPriority w:val="99"/>
    <w:rsid w:val="00D34E80"/>
    <w:pPr>
      <w:tabs>
        <w:tab w:val="left" w:pos="567"/>
        <w:tab w:val="left" w:pos="1134"/>
        <w:tab w:val="right" w:pos="9524"/>
      </w:tabs>
      <w:spacing w:line="300" w:lineRule="atLeast"/>
      <w:ind w:left="1134" w:hanging="1134"/>
    </w:pPr>
    <w:rPr>
      <w:rFonts w:ascii="GaramondThree" w:hAnsi="GaramondThree" w:cs="GaramondThree"/>
    </w:rPr>
  </w:style>
  <w:style w:type="paragraph" w:customStyle="1" w:styleId="AQANormalIndent">
    <w:name w:val="AQA_NormalIndent"/>
    <w:basedOn w:val="Normal"/>
    <w:rsid w:val="00D34E80"/>
    <w:pPr>
      <w:widowControl/>
      <w:autoSpaceDE/>
      <w:autoSpaceDN/>
      <w:adjustRightInd/>
      <w:spacing w:line="260" w:lineRule="exact"/>
      <w:ind w:left="1247"/>
      <w:textAlignment w:val="auto"/>
    </w:pPr>
    <w:rPr>
      <w:rFonts w:ascii="Arial" w:eastAsia="Times New Roman" w:hAnsi="Arial" w:cs="Times New Roman"/>
      <w:color w:val="auto"/>
      <w:sz w:val="22"/>
      <w:szCs w:val="20"/>
      <w:lang w:eastAsia="en-US"/>
    </w:rPr>
  </w:style>
  <w:style w:type="character" w:styleId="Strong">
    <w:name w:val="Strong"/>
    <w:basedOn w:val="DefaultParagraphFont"/>
    <w:uiPriority w:val="22"/>
    <w:qFormat/>
    <w:rsid w:val="00D34E80"/>
    <w:rPr>
      <w:b/>
      <w:bCs/>
    </w:rPr>
  </w:style>
  <w:style w:type="character" w:customStyle="1" w:styleId="Examnumberletter">
    <w:name w:val="Exam number/letter"/>
    <w:uiPriority w:val="99"/>
    <w:rsid w:val="00887792"/>
    <w:rPr>
      <w:rFonts w:ascii="GaramondThree-Bold" w:hAnsi="GaramondThree-Bold" w:cs="GaramondThree-Bold"/>
      <w:b/>
      <w:bCs/>
      <w:color w:val="000000"/>
      <w:spacing w:val="0"/>
      <w:w w:val="100"/>
      <w:position w:val="0"/>
      <w:sz w:val="24"/>
      <w:szCs w:val="24"/>
      <w:u w:val="none"/>
      <w:vertAlign w:val="baseline"/>
      <w:em w:val="none"/>
      <w:lang w:val="en-GB"/>
    </w:rPr>
  </w:style>
  <w:style w:type="paragraph" w:customStyle="1" w:styleId="Examtextlast">
    <w:name w:val="Exam text last"/>
    <w:basedOn w:val="NoParagraphStyle"/>
    <w:uiPriority w:val="99"/>
    <w:rsid w:val="002A755D"/>
    <w:pPr>
      <w:tabs>
        <w:tab w:val="left" w:pos="567"/>
        <w:tab w:val="left" w:pos="1134"/>
        <w:tab w:val="right" w:pos="9524"/>
      </w:tabs>
      <w:spacing w:after="150" w:line="300" w:lineRule="atLeast"/>
      <w:ind w:left="1134" w:hanging="1134"/>
    </w:pPr>
    <w:rPr>
      <w:rFonts w:ascii="GaramondThree" w:hAnsi="GaramondThree" w:cs="GaramondThree"/>
    </w:rPr>
  </w:style>
  <w:style w:type="character" w:styleId="Hyperlink">
    <w:name w:val="Hyperlink"/>
    <w:basedOn w:val="DefaultParagraphFont"/>
    <w:uiPriority w:val="99"/>
    <w:unhideWhenUsed/>
    <w:rsid w:val="002A755D"/>
    <w:rPr>
      <w:color w:val="0000FF" w:themeColor="hyperlink"/>
      <w:u w:val="single"/>
    </w:rPr>
  </w:style>
  <w:style w:type="paragraph" w:customStyle="1" w:styleId="TableStyle">
    <w:name w:val="Table Style"/>
    <w:basedOn w:val="NoParagraphStyle"/>
    <w:uiPriority w:val="99"/>
    <w:rsid w:val="002A755D"/>
    <w:pPr>
      <w:spacing w:before="28" w:after="85" w:line="320" w:lineRule="atLeast"/>
      <w:ind w:left="227"/>
    </w:pPr>
    <w:rPr>
      <w:rFonts w:ascii="AkzidenzGroteskBE-Cn" w:hAnsi="AkzidenzGroteskBE-Cn" w:cs="AkzidenzGroteskBE-Cn"/>
      <w:spacing w:val="12"/>
    </w:rPr>
  </w:style>
  <w:style w:type="paragraph" w:customStyle="1" w:styleId="Exambulletlist">
    <w:name w:val="Exam bullet list"/>
    <w:basedOn w:val="NoParagraphStyle"/>
    <w:uiPriority w:val="99"/>
    <w:rsid w:val="002F07C4"/>
    <w:pPr>
      <w:spacing w:before="28" w:after="85" w:line="260" w:lineRule="atLeast"/>
      <w:ind w:left="907" w:hanging="340"/>
    </w:pPr>
    <w:rPr>
      <w:rFonts w:ascii="GaramondThree-Bold" w:hAnsi="GaramondThree-Bold" w:cs="GaramondThree-Bold"/>
      <w:b/>
      <w:bCs/>
    </w:rPr>
  </w:style>
  <w:style w:type="character" w:customStyle="1" w:styleId="Exambullet">
    <w:name w:val="Exam bullet"/>
    <w:uiPriority w:val="99"/>
    <w:rsid w:val="002F07C4"/>
    <w:rPr>
      <w:rFonts w:ascii="ZapfDingbatsITC" w:hAnsi="ZapfDingbatsITC" w:cs="ZapfDingbatsITC"/>
      <w:color w:val="000000"/>
      <w:spacing w:val="0"/>
      <w:w w:val="100"/>
      <w:position w:val="0"/>
      <w:sz w:val="14"/>
      <w:szCs w:val="14"/>
      <w:u w:val="none"/>
      <w:vertAlign w:val="baseline"/>
      <w:em w:val="non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6</cp:revision>
  <cp:lastPrinted>2015-07-21T15:59:00Z</cp:lastPrinted>
  <dcterms:created xsi:type="dcterms:W3CDTF">2015-07-21T15:34:00Z</dcterms:created>
  <dcterms:modified xsi:type="dcterms:W3CDTF">2015-07-22T12:49:00Z</dcterms:modified>
</cp:coreProperties>
</file>